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D1A8D16"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D223C7">
        <w:rPr>
          <w:rFonts w:ascii="Arial" w:hAnsi="Arial" w:cs="Arial"/>
          <w:b w:val="0"/>
          <w:bCs w:val="0"/>
          <w:sz w:val="18"/>
          <w:szCs w:val="18"/>
        </w:rPr>
        <w:t>….</w:t>
      </w:r>
      <w:r w:rsidR="002A1798">
        <w:rPr>
          <w:rFonts w:ascii="Arial" w:hAnsi="Arial" w:cs="Arial"/>
          <w:b w:val="0"/>
          <w:bCs w:val="0"/>
          <w:sz w:val="18"/>
          <w:szCs w:val="18"/>
        </w:rPr>
        <w:t>.201</w:t>
      </w:r>
      <w:r w:rsidR="003B0474">
        <w:rPr>
          <w:rFonts w:ascii="Arial" w:hAnsi="Arial" w:cs="Arial"/>
          <w:b w:val="0"/>
          <w:bCs w:val="0"/>
          <w:sz w:val="18"/>
          <w:szCs w:val="18"/>
        </w:rPr>
        <w:t>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50864C3F" w14:textId="67D88DB6" w:rsidR="000E776D" w:rsidRPr="00DB2342" w:rsidRDefault="00E4474D" w:rsidP="00DB2342">
      <w:pPr>
        <w:pStyle w:val="Nagwek3"/>
        <w:rPr>
          <w:rFonts w:ascii="Arial" w:hAnsi="Arial" w:cs="Arial"/>
          <w:b w:val="0"/>
          <w:sz w:val="18"/>
          <w:szCs w:val="18"/>
        </w:rPr>
      </w:pPr>
      <w:r w:rsidRPr="00703DDF">
        <w:rPr>
          <w:rFonts w:ascii="Arial" w:hAnsi="Arial" w:cs="Arial"/>
          <w:b w:val="0"/>
          <w:sz w:val="18"/>
          <w:szCs w:val="18"/>
        </w:rPr>
        <w:t>Umowa</w:t>
      </w:r>
      <w:r w:rsidR="003B0474">
        <w:rPr>
          <w:rFonts w:ascii="Arial" w:hAnsi="Arial" w:cs="Arial"/>
          <w:b w:val="0"/>
          <w:sz w:val="18"/>
          <w:szCs w:val="18"/>
        </w:rPr>
        <w:t xml:space="preserve"> </w:t>
      </w:r>
      <w:r w:rsidR="000E776D">
        <w:rPr>
          <w:rFonts w:ascii="Arial" w:hAnsi="Arial" w:cs="Arial"/>
          <w:b w:val="0"/>
          <w:sz w:val="18"/>
          <w:szCs w:val="18"/>
        </w:rPr>
        <w:t>–</w:t>
      </w:r>
      <w:r w:rsidR="00D223C7">
        <w:rPr>
          <w:rFonts w:ascii="Arial" w:hAnsi="Arial" w:cs="Arial"/>
          <w:b w:val="0"/>
          <w:sz w:val="18"/>
          <w:szCs w:val="18"/>
        </w:rPr>
        <w:t xml:space="preserve"> projekt</w:t>
      </w:r>
    </w:p>
    <w:p w14:paraId="564BD3A7" w14:textId="77777777" w:rsidR="00E4474D" w:rsidRPr="00703DDF" w:rsidRDefault="00E4474D" w:rsidP="0061585C">
      <w:pPr>
        <w:rPr>
          <w:rFonts w:ascii="Arial" w:hAnsi="Arial" w:cs="Arial"/>
          <w:b/>
          <w:bCs/>
          <w:sz w:val="18"/>
          <w:szCs w:val="18"/>
        </w:rPr>
      </w:pPr>
    </w:p>
    <w:p w14:paraId="36038689" w14:textId="79DC743F"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D223C7">
        <w:rPr>
          <w:rFonts w:ascii="Arial" w:hAnsi="Arial" w:cs="Arial"/>
          <w:sz w:val="18"/>
          <w:szCs w:val="18"/>
        </w:rPr>
        <w:t xml:space="preserve">  </w:t>
      </w:r>
      <w:r w:rsidR="002A1798" w:rsidRPr="00DD45AE">
        <w:rPr>
          <w:rFonts w:ascii="Arial" w:hAnsi="Arial" w:cs="Arial"/>
          <w:sz w:val="18"/>
          <w:szCs w:val="18"/>
        </w:rPr>
        <w:t>.</w:t>
      </w:r>
      <w:r w:rsidRPr="00703DDF">
        <w:rPr>
          <w:rFonts w:ascii="Arial" w:hAnsi="Arial" w:cs="Arial"/>
          <w:sz w:val="18"/>
          <w:szCs w:val="18"/>
        </w:rPr>
        <w:t>201</w:t>
      </w:r>
      <w:r w:rsidR="003B0474">
        <w:rPr>
          <w:rFonts w:ascii="Arial" w:hAnsi="Arial" w:cs="Arial"/>
          <w:sz w:val="18"/>
          <w:szCs w:val="18"/>
        </w:rPr>
        <w:t>8</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3944ED95" w14:textId="552EA77E" w:rsidR="006265CA" w:rsidRDefault="005E122F" w:rsidP="006265CA">
      <w:pPr>
        <w:rPr>
          <w:rFonts w:ascii="Arial" w:hAnsi="Arial" w:cs="Arial"/>
          <w:sz w:val="18"/>
          <w:szCs w:val="18"/>
        </w:rPr>
      </w:pPr>
      <w:r>
        <w:rPr>
          <w:rFonts w:ascii="Arial" w:hAnsi="Arial" w:cs="Arial"/>
          <w:sz w:val="18"/>
          <w:szCs w:val="18"/>
        </w:rPr>
        <w:t>prowadzącym</w:t>
      </w:r>
      <w:r w:rsidR="006265CA" w:rsidRPr="006265CA">
        <w:rPr>
          <w:rFonts w:ascii="Arial" w:hAnsi="Arial" w:cs="Arial"/>
          <w:sz w:val="18"/>
          <w:szCs w:val="18"/>
        </w:rPr>
        <w:t xml:space="preserve"> działalność gospodarczą pod firmą</w:t>
      </w:r>
    </w:p>
    <w:p w14:paraId="41087B42" w14:textId="2E56DB7A" w:rsidR="005E122F" w:rsidRPr="006265CA" w:rsidRDefault="005E122F" w:rsidP="00D223C7">
      <w:pPr>
        <w:rPr>
          <w:rFonts w:ascii="Arial" w:hAnsi="Arial" w:cs="Arial"/>
          <w:sz w:val="18"/>
          <w:szCs w:val="18"/>
        </w:rPr>
      </w:pPr>
    </w:p>
    <w:p w14:paraId="0EC121F0" w14:textId="4EDB4FF5" w:rsidR="00E4474D" w:rsidRDefault="006265CA" w:rsidP="006265CA">
      <w:pPr>
        <w:rPr>
          <w:rFonts w:ascii="Arial" w:hAnsi="Arial" w:cs="Arial"/>
          <w:sz w:val="18"/>
          <w:szCs w:val="18"/>
        </w:rPr>
      </w:pPr>
      <w:r w:rsidRPr="006265CA">
        <w:rPr>
          <w:rFonts w:ascii="Arial" w:hAnsi="Arial" w:cs="Arial"/>
          <w:sz w:val="18"/>
          <w:szCs w:val="18"/>
        </w:rPr>
        <w:t>zwaną w dalszej treści umowy Wykonawcą</w:t>
      </w:r>
    </w:p>
    <w:p w14:paraId="4E974305" w14:textId="77777777" w:rsidR="006265CA" w:rsidRPr="00703DDF" w:rsidRDefault="006265CA" w:rsidP="006265CA">
      <w:pPr>
        <w:rPr>
          <w:rFonts w:ascii="Arial" w:hAnsi="Arial" w:cs="Arial"/>
          <w:sz w:val="18"/>
          <w:szCs w:val="18"/>
        </w:rPr>
      </w:pPr>
    </w:p>
    <w:p w14:paraId="223FA112" w14:textId="4E6E9E1C"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DB2342">
        <w:rPr>
          <w:rFonts w:ascii="Arial" w:hAnsi="Arial" w:cs="Arial"/>
          <w:color w:val="000000" w:themeColor="text1"/>
          <w:sz w:val="18"/>
          <w:szCs w:val="18"/>
        </w:rPr>
        <w:t>23.10</w:t>
      </w:r>
      <w:r w:rsidR="002A1798"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48BDA120"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00D223C7">
        <w:rPr>
          <w:rFonts w:ascii="Arial" w:hAnsi="Arial" w:cs="Arial"/>
          <w:b/>
          <w:sz w:val="18"/>
          <w:szCs w:val="18"/>
        </w:rPr>
        <w:t>Przedmiotem umowy jest b</w:t>
      </w:r>
      <w:r w:rsidR="00D223C7" w:rsidRPr="00D223C7">
        <w:rPr>
          <w:rFonts w:ascii="Arial" w:hAnsi="Arial" w:cs="Arial"/>
          <w:b/>
          <w:sz w:val="18"/>
          <w:szCs w:val="18"/>
        </w:rPr>
        <w:t>udowa i remont sieci wodno-kanalizacyjnych na terenie Gminy Stęszew z materiału Wykonawcy z podziałem na części</w:t>
      </w:r>
      <w:r w:rsidR="00D223C7">
        <w:rPr>
          <w:rFonts w:ascii="Arial" w:hAnsi="Arial" w:cs="Arial"/>
          <w:b/>
          <w:sz w:val="18"/>
          <w:szCs w:val="18"/>
        </w:rPr>
        <w:t xml:space="preserve"> – część … </w:t>
      </w:r>
    </w:p>
    <w:p w14:paraId="25BA6DE3" w14:textId="77777777" w:rsidR="00615800" w:rsidRPr="00703DDF" w:rsidRDefault="00615800" w:rsidP="00615800">
      <w:pPr>
        <w:rPr>
          <w:rFonts w:ascii="Arial" w:hAnsi="Arial" w:cs="Arial"/>
          <w:bCs/>
          <w:sz w:val="18"/>
          <w:szCs w:val="18"/>
        </w:rPr>
      </w:pPr>
    </w:p>
    <w:p w14:paraId="7C166F82" w14:textId="14195A40"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61A11" w:rsidRPr="00661A11">
        <w:rPr>
          <w:rFonts w:ascii="Arial" w:hAnsi="Arial" w:cs="Arial"/>
          <w:b/>
          <w:sz w:val="18"/>
          <w:szCs w:val="18"/>
        </w:rPr>
        <w:t xml:space="preserve">Zakres prac </w:t>
      </w:r>
      <w:r w:rsidR="00D223C7">
        <w:rPr>
          <w:rFonts w:ascii="Arial" w:hAnsi="Arial" w:cs="Arial"/>
          <w:b/>
          <w:sz w:val="18"/>
          <w:szCs w:val="18"/>
        </w:rPr>
        <w:t>…. (w zależności od części)</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4C83922C" w14:textId="301AC280" w:rsidR="00C376F9" w:rsidRPr="003B0474" w:rsidRDefault="00B17EEA" w:rsidP="003B0474">
      <w:pPr>
        <w:tabs>
          <w:tab w:val="left" w:pos="705"/>
        </w:tabs>
        <w:rPr>
          <w:rFonts w:ascii="Arial" w:hAnsi="Arial" w:cs="Arial"/>
          <w:sz w:val="18"/>
          <w:szCs w:val="18"/>
        </w:rPr>
      </w:pPr>
      <w:r w:rsidRPr="00703DDF">
        <w:rPr>
          <w:rFonts w:ascii="Arial" w:hAnsi="Arial" w:cs="Arial"/>
          <w:sz w:val="18"/>
          <w:szCs w:val="18"/>
        </w:rPr>
        <w:tab/>
      </w:r>
    </w:p>
    <w:p w14:paraId="1CE1DA87" w14:textId="77777777" w:rsidR="00615800" w:rsidRPr="00DB289F" w:rsidRDefault="00615800" w:rsidP="00247808">
      <w:pPr>
        <w:pStyle w:val="Akapitzlist"/>
        <w:numPr>
          <w:ilvl w:val="0"/>
          <w:numId w:val="20"/>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48CFAC66" w:rsidR="00615800" w:rsidRPr="00703DDF" w:rsidRDefault="00C376F9" w:rsidP="00615800">
      <w:pPr>
        <w:jc w:val="both"/>
        <w:rPr>
          <w:rFonts w:ascii="Arial" w:hAnsi="Arial" w:cs="Arial"/>
          <w:b/>
          <w:sz w:val="18"/>
          <w:szCs w:val="18"/>
        </w:rPr>
      </w:pPr>
      <w:r>
        <w:rPr>
          <w:rFonts w:ascii="Arial" w:hAnsi="Arial" w:cs="Arial"/>
          <w:b/>
          <w:sz w:val="18"/>
          <w:szCs w:val="18"/>
        </w:rPr>
        <w:t>3</w:t>
      </w:r>
      <w:r w:rsidR="00DB289F" w:rsidRPr="00DB289F">
        <w:rPr>
          <w:rFonts w:ascii="Arial" w:hAnsi="Arial" w:cs="Arial"/>
          <w:sz w:val="18"/>
          <w:szCs w:val="18"/>
        </w:rPr>
        <w:t>.</w:t>
      </w:r>
      <w:r w:rsidR="00DB289F">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247808">
      <w:pPr>
        <w:pStyle w:val="Akapitzlist"/>
        <w:numPr>
          <w:ilvl w:val="1"/>
          <w:numId w:val="19"/>
        </w:numPr>
        <w:ind w:left="709" w:hanging="283"/>
        <w:rPr>
          <w:rFonts w:ascii="Arial" w:hAnsi="Arial" w:cs="Arial"/>
          <w:sz w:val="18"/>
          <w:szCs w:val="18"/>
        </w:rPr>
      </w:pPr>
      <w:r w:rsidRPr="00DB289F">
        <w:rPr>
          <w:rFonts w:ascii="Arial" w:hAnsi="Arial" w:cs="Arial"/>
          <w:sz w:val="18"/>
          <w:szCs w:val="18"/>
        </w:rPr>
        <w:t>Dokumentacja powykonawcza:</w:t>
      </w:r>
    </w:p>
    <w:p w14:paraId="5109E99B" w14:textId="2DC10470" w:rsidR="00615800" w:rsidRDefault="00D223C7" w:rsidP="00247808">
      <w:pPr>
        <w:pStyle w:val="Akapitzlist"/>
        <w:numPr>
          <w:ilvl w:val="1"/>
          <w:numId w:val="19"/>
        </w:numPr>
        <w:ind w:left="709" w:hanging="283"/>
        <w:rPr>
          <w:rFonts w:ascii="Arial" w:hAnsi="Arial" w:cs="Arial"/>
          <w:sz w:val="18"/>
          <w:szCs w:val="18"/>
        </w:rPr>
      </w:pPr>
      <w:r>
        <w:rPr>
          <w:rFonts w:ascii="Arial" w:hAnsi="Arial" w:cs="Arial"/>
          <w:sz w:val="18"/>
          <w:szCs w:val="18"/>
        </w:rPr>
        <w:t>a</w:t>
      </w:r>
      <w:r w:rsidR="00615800" w:rsidRPr="00703DDF">
        <w:rPr>
          <w:rFonts w:ascii="Arial" w:hAnsi="Arial" w:cs="Arial"/>
          <w:sz w:val="18"/>
          <w:szCs w:val="18"/>
        </w:rPr>
        <w:t>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Default="00615800" w:rsidP="00615800">
      <w:pPr>
        <w:jc w:val="both"/>
        <w:rPr>
          <w:rFonts w:ascii="Arial" w:hAnsi="Arial" w:cs="Arial"/>
          <w:sz w:val="18"/>
          <w:szCs w:val="18"/>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D2FD1F0" w14:textId="614D241F" w:rsidR="00D223C7" w:rsidRPr="00703DDF" w:rsidRDefault="00D223C7" w:rsidP="00615800">
      <w:pPr>
        <w:jc w:val="both"/>
        <w:rPr>
          <w:rFonts w:ascii="Arial" w:hAnsi="Arial" w:cs="Arial"/>
          <w:sz w:val="18"/>
          <w:szCs w:val="18"/>
          <w:lang w:eastAsia="en-GB"/>
        </w:rPr>
      </w:pPr>
      <w:r>
        <w:rPr>
          <w:rFonts w:ascii="Arial" w:hAnsi="Arial" w:cs="Arial"/>
          <w:sz w:val="18"/>
          <w:szCs w:val="18"/>
        </w:rPr>
        <w:t xml:space="preserve">4) </w:t>
      </w:r>
      <w:r w:rsidRPr="00D223C7">
        <w:rPr>
          <w:rFonts w:ascii="Arial" w:hAnsi="Arial" w:cs="Arial"/>
          <w:sz w:val="18"/>
          <w:szCs w:val="18"/>
        </w:rPr>
        <w:t>koszty zajęcia pasa drogowego</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24A11B2C"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539C1F41"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2767EA44"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Jeżeli w przedmiarze lub specyfikacji występują wskazania materiałowe na konkretnego producenta  / nazwy producentów i produktów / należy odczytywać je jako przykładowe służące tylko i wyłącznie doprecyzowaniu przedmiotu zamówienia.</w:t>
      </w:r>
    </w:p>
    <w:p w14:paraId="5892EA86"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Zamawiający dopuszcza zastosowanie materiałów równoważnych o parametrach technicznych, konstrukcyjnych i użytkowych nie gorszych niż zakładane w specyfikacji technicznej wykonania i odbioru robót budowlanych i dokumentacji projektowej.</w:t>
      </w:r>
    </w:p>
    <w:p w14:paraId="173BFCE2"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 xml:space="preserve">Zamawiający wymaga złożenia stosownych dokumentów, uwiarygodniających te materiały. </w:t>
      </w:r>
    </w:p>
    <w:p w14:paraId="73613AA6"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413D642"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odpowiada za wszelkie szkody powstałe w wyniku realizacji przedmiotu umowy w stosunku do osób trzecich.</w:t>
      </w:r>
    </w:p>
    <w:p w14:paraId="380F87CE"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Teren okoliczny oraz ruch pieszy i kołowy należy w sposób trwały zabezpieczyć przed oddziaływaniem robót.</w:t>
      </w:r>
    </w:p>
    <w:p w14:paraId="46D9BDFB"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zobowiązany jest przed złożeniem do dokonania wizji lokalnej w terenie objętym zamówieniem w celu zapoznania się z warunkami prowadzenia budowy, jego otoczeniem, jak również w celu uzyskania innych informacji potrzebnych do sporządzenia oferty z należytą starannością</w:t>
      </w:r>
    </w:p>
    <w:p w14:paraId="2A5A1F5A"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zobowiązany jest dostarczyć Zamawiającemu plan BIOZ nie później niż w ciągu 7 dni poprzedzających datę rozpoczęcia robót.</w:t>
      </w:r>
    </w:p>
    <w:p w14:paraId="02A8B670" w14:textId="77777777" w:rsidR="00D223C7" w:rsidRDefault="00D223C7" w:rsidP="001E51E4">
      <w:pPr>
        <w:tabs>
          <w:tab w:val="left" w:pos="426"/>
        </w:tabs>
        <w:jc w:val="both"/>
        <w:rPr>
          <w:rFonts w:ascii="Arial" w:hAnsi="Arial" w:cs="Arial"/>
          <w:b/>
          <w:bCs/>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247808">
      <w:pPr>
        <w:numPr>
          <w:ilvl w:val="0"/>
          <w:numId w:val="6"/>
        </w:numPr>
        <w:ind w:left="709"/>
        <w:rPr>
          <w:rFonts w:ascii="Arial" w:hAnsi="Arial" w:cs="Arial"/>
          <w:sz w:val="18"/>
          <w:szCs w:val="18"/>
        </w:rPr>
      </w:pPr>
      <w:r>
        <w:rPr>
          <w:rFonts w:ascii="Arial" w:hAnsi="Arial" w:cs="Arial"/>
          <w:sz w:val="18"/>
          <w:szCs w:val="18"/>
        </w:rPr>
        <w:lastRenderedPageBreak/>
        <w:t>s</w:t>
      </w:r>
      <w:r w:rsidR="002A7E6D" w:rsidRPr="00703DDF">
        <w:rPr>
          <w:rFonts w:ascii="Arial" w:hAnsi="Arial" w:cs="Arial"/>
          <w:sz w:val="18"/>
          <w:szCs w:val="18"/>
        </w:rPr>
        <w:t>pecyfikacji istotnych warunków zamówienia</w:t>
      </w:r>
    </w:p>
    <w:p w14:paraId="6898D813" w14:textId="77777777" w:rsidR="00334889" w:rsidRPr="00703DDF" w:rsidRDefault="00334889" w:rsidP="00247808">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247808">
      <w:pPr>
        <w:numPr>
          <w:ilvl w:val="0"/>
          <w:numId w:val="6"/>
        </w:numPr>
        <w:ind w:left="709"/>
        <w:rPr>
          <w:rFonts w:ascii="Arial" w:hAnsi="Arial" w:cs="Arial"/>
          <w:sz w:val="18"/>
          <w:szCs w:val="18"/>
        </w:rPr>
      </w:pPr>
      <w:r w:rsidRPr="00703DDF">
        <w:rPr>
          <w:rFonts w:ascii="Arial" w:hAnsi="Arial" w:cs="Arial"/>
          <w:sz w:val="18"/>
          <w:szCs w:val="18"/>
        </w:rPr>
        <w:t>kosztorysie ofertowym,</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3D9AC2E6"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6265CA">
        <w:rPr>
          <w:rFonts w:ascii="Arial" w:hAnsi="Arial" w:cs="Arial"/>
          <w:sz w:val="18"/>
          <w:szCs w:val="18"/>
        </w:rPr>
        <w:t xml:space="preserve"> </w:t>
      </w:r>
      <w:r w:rsidR="005E122F">
        <w:rPr>
          <w:rFonts w:ascii="Arial" w:hAnsi="Arial" w:cs="Arial"/>
          <w:sz w:val="18"/>
          <w:szCs w:val="18"/>
        </w:rPr>
        <w:t xml:space="preserve"> </w:t>
      </w:r>
      <w:r w:rsidR="00D223C7">
        <w:rPr>
          <w:rFonts w:ascii="Arial" w:hAnsi="Arial" w:cs="Arial"/>
          <w:sz w:val="18"/>
          <w:szCs w:val="18"/>
        </w:rPr>
        <w:t>…</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54E73228"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DB2342">
        <w:rPr>
          <w:rFonts w:ascii="Arial" w:hAnsi="Arial" w:cs="Arial"/>
          <w:color w:val="000000" w:themeColor="text1"/>
          <w:sz w:val="18"/>
          <w:szCs w:val="18"/>
        </w:rPr>
        <w:t>14</w:t>
      </w:r>
      <w:r w:rsidR="002A7E6D" w:rsidRPr="007E2FD3">
        <w:rPr>
          <w:rFonts w:ascii="Arial" w:hAnsi="Arial" w:cs="Arial"/>
          <w:color w:val="000000" w:themeColor="text1"/>
          <w:sz w:val="18"/>
          <w:szCs w:val="18"/>
        </w:rPr>
        <w:t>.</w:t>
      </w:r>
      <w:r w:rsidR="00DB2342">
        <w:rPr>
          <w:rFonts w:ascii="Arial" w:hAnsi="Arial" w:cs="Arial"/>
          <w:color w:val="000000" w:themeColor="text1"/>
          <w:sz w:val="18"/>
          <w:szCs w:val="18"/>
        </w:rPr>
        <w:t>12</w:t>
      </w:r>
      <w:r w:rsidR="002A7E6D"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0734CD9C"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D223C7">
        <w:rPr>
          <w:rFonts w:ascii="Arial" w:hAnsi="Arial" w:cs="Arial"/>
          <w:sz w:val="18"/>
          <w:szCs w:val="18"/>
        </w:rPr>
        <w:t xml:space="preserve">… </w:t>
      </w:r>
      <w:r w:rsidR="00AF5B58">
        <w:rPr>
          <w:rFonts w:ascii="Arial" w:hAnsi="Arial" w:cs="Arial"/>
          <w:sz w:val="18"/>
          <w:szCs w:val="18"/>
        </w:rPr>
        <w:t>PLN brutto</w:t>
      </w:r>
    </w:p>
    <w:p w14:paraId="46AC7B0B" w14:textId="087BE553" w:rsidR="002A1798" w:rsidRDefault="00AF5B58" w:rsidP="00AB7FF1">
      <w:pPr>
        <w:tabs>
          <w:tab w:val="left" w:pos="567"/>
        </w:tabs>
        <w:jc w:val="both"/>
        <w:rPr>
          <w:rFonts w:ascii="Arial" w:hAnsi="Arial" w:cs="Arial"/>
          <w:sz w:val="18"/>
          <w:szCs w:val="18"/>
        </w:rPr>
      </w:pPr>
      <w:r>
        <w:rPr>
          <w:rFonts w:ascii="Arial" w:hAnsi="Arial" w:cs="Arial"/>
          <w:sz w:val="18"/>
          <w:szCs w:val="18"/>
        </w:rPr>
        <w:t xml:space="preserve">słownie: </w:t>
      </w:r>
      <w:r w:rsidR="00D223C7">
        <w:rPr>
          <w:rFonts w:ascii="Arial" w:hAnsi="Arial" w:cs="Arial"/>
          <w:sz w:val="18"/>
          <w:szCs w:val="18"/>
        </w:rPr>
        <w:t>….</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247808">
      <w:pPr>
        <w:pStyle w:val="Akapitzlist"/>
        <w:numPr>
          <w:ilvl w:val="0"/>
          <w:numId w:val="21"/>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247808">
      <w:pPr>
        <w:pStyle w:val="Akapitzlist"/>
        <w:numPr>
          <w:ilvl w:val="0"/>
          <w:numId w:val="21"/>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0CF30186" w:rsidR="00BE7D29" w:rsidRPr="00703DDF" w:rsidRDefault="00BE7D29" w:rsidP="00247808">
      <w:pPr>
        <w:pStyle w:val="Akapitzlist"/>
        <w:numPr>
          <w:ilvl w:val="0"/>
          <w:numId w:val="21"/>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3E7000">
        <w:rPr>
          <w:rFonts w:ascii="Arial" w:hAnsi="Arial" w:cs="Arial"/>
          <w:sz w:val="18"/>
          <w:szCs w:val="18"/>
        </w:rPr>
        <w: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7F6D4DCE"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46CCD7FB"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w:t>
      </w:r>
      <w:r w:rsidR="00661A11">
        <w:rPr>
          <w:rFonts w:ascii="Arial" w:hAnsi="Arial" w:cs="Arial"/>
          <w:sz w:val="18"/>
          <w:szCs w:val="18"/>
        </w:rPr>
        <w:t>ziałem Zamawiającego, Wykonawcy.</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189D3D8D"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661A11">
        <w:rPr>
          <w:rFonts w:ascii="Arial" w:hAnsi="Arial" w:cs="Arial"/>
          <w:sz w:val="18"/>
          <w:szCs w:val="18"/>
        </w:rPr>
        <w:t xml:space="preserve">Po zakończeniu robót </w:t>
      </w:r>
      <w:r w:rsidR="00334889" w:rsidRPr="00AB7FF1">
        <w:rPr>
          <w:rFonts w:ascii="Arial" w:hAnsi="Arial" w:cs="Arial"/>
          <w:sz w:val="18"/>
          <w:szCs w:val="18"/>
        </w:rPr>
        <w:t>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47EF6438"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w:t>
      </w:r>
      <w:r w:rsidR="00661A11">
        <w:rPr>
          <w:rFonts w:ascii="Arial" w:hAnsi="Arial" w:cs="Arial"/>
          <w:sz w:val="18"/>
          <w:szCs w:val="18"/>
        </w:rPr>
        <w:t>zonymi przez kierownika budowy</w:t>
      </w:r>
      <w:r w:rsidRPr="00703DDF">
        <w:rPr>
          <w:rFonts w:ascii="Arial" w:hAnsi="Arial" w:cs="Arial"/>
          <w:sz w:val="18"/>
          <w:szCs w:val="18"/>
        </w:rPr>
        <w:t>,</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lastRenderedPageBreak/>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25BAFE4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661A11">
        <w:rPr>
          <w:rFonts w:ascii="Arial" w:hAnsi="Arial" w:cs="Arial"/>
          <w:sz w:val="18"/>
          <w:szCs w:val="18"/>
        </w:rPr>
        <w:t xml:space="preserve"> Wykonawcy.</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12925EFF"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w:t>
      </w:r>
      <w:r w:rsidR="00661A11">
        <w:rPr>
          <w:rFonts w:ascii="Arial" w:hAnsi="Arial" w:cs="Arial"/>
          <w:sz w:val="18"/>
          <w:szCs w:val="18"/>
        </w:rPr>
        <w:t>.</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247808">
      <w:pPr>
        <w:pStyle w:val="Tekstpodstawowy"/>
        <w:numPr>
          <w:ilvl w:val="0"/>
          <w:numId w:val="22"/>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247808">
      <w:pPr>
        <w:pStyle w:val="Tekstpodstawowy"/>
        <w:numPr>
          <w:ilvl w:val="0"/>
          <w:numId w:val="22"/>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247808">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247808">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247808">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247808">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247808">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247808">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247808">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247808">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B9A0CB" w:rsidR="00016C6F" w:rsidRPr="00DD5FA5" w:rsidRDefault="00334889" w:rsidP="00247808">
      <w:pPr>
        <w:pStyle w:val="Akapitzlist"/>
        <w:numPr>
          <w:ilvl w:val="0"/>
          <w:numId w:val="23"/>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195A4BAA"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5725DA57"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381569E9" w:rsidR="00334889" w:rsidRPr="00703DDF" w:rsidRDefault="00365A4C" w:rsidP="00247808">
      <w:pPr>
        <w:numPr>
          <w:ilvl w:val="1"/>
          <w:numId w:val="25"/>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247808">
      <w:pPr>
        <w:numPr>
          <w:ilvl w:val="1"/>
          <w:numId w:val="25"/>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Default="00894F15" w:rsidP="0061585C">
      <w:pPr>
        <w:rPr>
          <w:rFonts w:ascii="Arial" w:hAnsi="Arial" w:cs="Arial"/>
          <w:b/>
          <w:bCs/>
          <w:sz w:val="18"/>
          <w:szCs w:val="18"/>
        </w:rPr>
      </w:pPr>
    </w:p>
    <w:p w14:paraId="3ED9504B" w14:textId="77777777" w:rsidR="00661A11" w:rsidRDefault="00661A11" w:rsidP="00661A11">
      <w:pPr>
        <w:jc w:val="both"/>
        <w:rPr>
          <w:rFonts w:ascii="Arial Narrow" w:hAnsi="Arial Narrow" w:cs="Arial"/>
          <w:sz w:val="22"/>
          <w:szCs w:val="20"/>
        </w:rPr>
      </w:pPr>
    </w:p>
    <w:p w14:paraId="31EA14BB" w14:textId="64EF242A" w:rsidR="00661A11" w:rsidRPr="00661A11" w:rsidRDefault="00661A11" w:rsidP="00661A11">
      <w:pPr>
        <w:jc w:val="both"/>
        <w:rPr>
          <w:rFonts w:ascii="Arial" w:hAnsi="Arial" w:cs="Arial"/>
          <w:sz w:val="18"/>
          <w:szCs w:val="18"/>
        </w:rPr>
      </w:pPr>
      <w:r>
        <w:rPr>
          <w:rFonts w:ascii="Arial" w:hAnsi="Arial" w:cs="Arial"/>
          <w:b/>
          <w:sz w:val="18"/>
          <w:szCs w:val="18"/>
        </w:rPr>
        <w:t>§ 11</w:t>
      </w:r>
      <w:r w:rsidRPr="00661A11">
        <w:rPr>
          <w:rFonts w:ascii="Arial" w:hAnsi="Arial" w:cs="Arial"/>
          <w:b/>
          <w:sz w:val="18"/>
          <w:szCs w:val="18"/>
        </w:rPr>
        <w:t>.1</w:t>
      </w:r>
      <w:r w:rsidRPr="00661A11">
        <w:rPr>
          <w:rFonts w:ascii="Arial" w:hAnsi="Arial" w:cs="Arial"/>
          <w:sz w:val="18"/>
          <w:szCs w:val="18"/>
        </w:rPr>
        <w:t xml:space="preserve">.  Wykonawca jest zobowiązany dysponować odpowiednim potencjałem technicznym, w szczególności odpowiednią ilością i wydajnością sprzętu niezbędnego do wykonania robót, zapewniającego wykonanie robót zgodnie z Umową. </w:t>
      </w:r>
    </w:p>
    <w:p w14:paraId="7C2A0858"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2. Zamawiający wymaga zatrudnienia przez Wykonawcę lub Podwykonawcę na podstawie umowy o pracę, osób wykonujących następujące czynności w zakresie realizacji zamówienia: pracowników fizycznych bezpośrednio wykonujących roboty budowlane.</w:t>
      </w:r>
    </w:p>
    <w:p w14:paraId="738F23EF"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3.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55626D5A"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4.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48FC353" w14:textId="77777777" w:rsidR="00661A11" w:rsidRPr="00703DDF" w:rsidRDefault="00661A11"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7280FE40"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61A11">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247808">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A81C601" w14:textId="0DE3B2D7" w:rsidR="00334889" w:rsidRPr="00661A11" w:rsidRDefault="00334889" w:rsidP="00247808">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D3F7ABA" w14:textId="77777777" w:rsidR="006D4156" w:rsidRDefault="006D4156" w:rsidP="006D4156">
      <w:pPr>
        <w:tabs>
          <w:tab w:val="left" w:pos="426"/>
        </w:tabs>
        <w:jc w:val="center"/>
        <w:rPr>
          <w:rFonts w:ascii="Arial" w:hAnsi="Arial" w:cs="Arial"/>
          <w:b/>
          <w:bCs/>
          <w:sz w:val="18"/>
          <w:szCs w:val="18"/>
        </w:rPr>
      </w:pP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t>.</w:t>
      </w:r>
    </w:p>
    <w:p w14:paraId="4A24531F" w14:textId="70260CEC"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lastRenderedPageBreak/>
        <w:t>§ 1</w:t>
      </w:r>
      <w:r w:rsidR="00661A11">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247808">
      <w:pPr>
        <w:pStyle w:val="Standard"/>
        <w:numPr>
          <w:ilvl w:val="0"/>
          <w:numId w:val="25"/>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3EEF1655" w14:textId="77777777" w:rsidR="005E122F" w:rsidRPr="005E122F" w:rsidRDefault="005E122F" w:rsidP="007C59FA">
      <w:pPr>
        <w:pStyle w:val="Standard"/>
        <w:tabs>
          <w:tab w:val="left" w:pos="284"/>
        </w:tabs>
        <w:spacing w:line="100" w:lineRule="atLeast"/>
        <w:ind w:left="720"/>
        <w:jc w:val="both"/>
        <w:rPr>
          <w:rFonts w:ascii="Arial" w:eastAsia="Arial" w:hAnsi="Arial" w:cs="Arial"/>
          <w:b/>
          <w:sz w:val="18"/>
          <w:szCs w:val="18"/>
          <w:lang w:val="pl-PL"/>
        </w:rPr>
      </w:pPr>
    </w:p>
    <w:p w14:paraId="1488B5B3" w14:textId="78716782" w:rsidR="005E122F" w:rsidRDefault="005E122F" w:rsidP="005E122F">
      <w:pPr>
        <w:pStyle w:val="Standard"/>
        <w:tabs>
          <w:tab w:val="left" w:pos="284"/>
        </w:tabs>
        <w:spacing w:line="100" w:lineRule="atLeast"/>
        <w:jc w:val="both"/>
        <w:rPr>
          <w:rFonts w:ascii="Arial" w:eastAsia="Arial" w:hAnsi="Arial" w:cs="Arial"/>
          <w:sz w:val="18"/>
          <w:szCs w:val="18"/>
          <w:lang w:val="pl-PL"/>
        </w:rPr>
      </w:pPr>
      <w:r w:rsidRPr="005E122F">
        <w:rPr>
          <w:rFonts w:ascii="Arial" w:eastAsia="Arial" w:hAnsi="Arial" w:cs="Arial"/>
          <w:b/>
          <w:sz w:val="18"/>
          <w:szCs w:val="18"/>
          <w:lang w:val="pl-PL"/>
        </w:rPr>
        <w:t>§ 1</w:t>
      </w:r>
      <w:r>
        <w:rPr>
          <w:rFonts w:ascii="Arial" w:eastAsia="Arial" w:hAnsi="Arial" w:cs="Arial"/>
          <w:b/>
          <w:sz w:val="18"/>
          <w:szCs w:val="18"/>
          <w:lang w:val="pl-PL"/>
        </w:rPr>
        <w:t>4</w:t>
      </w:r>
      <w:r w:rsidRPr="005E122F">
        <w:rPr>
          <w:rFonts w:ascii="Arial" w:eastAsia="Arial" w:hAnsi="Arial" w:cs="Arial"/>
          <w:sz w:val="18"/>
          <w:szCs w:val="18"/>
          <w:lang w:val="pl-PL"/>
        </w:rPr>
        <w:t xml:space="preserve">. Klauzula informacyjna dla umów z osobami fizycznymi prowadzącymi własną działalność gospodarczą </w:t>
      </w:r>
    </w:p>
    <w:p w14:paraId="520BB359" w14:textId="5C890CB3" w:rsidR="00D664D4" w:rsidRPr="005E122F" w:rsidRDefault="00D664D4" w:rsidP="005E122F">
      <w:pPr>
        <w:pStyle w:val="Standard"/>
        <w:tabs>
          <w:tab w:val="left" w:pos="284"/>
        </w:tabs>
        <w:spacing w:line="100" w:lineRule="atLeast"/>
        <w:jc w:val="both"/>
        <w:rPr>
          <w:rFonts w:ascii="Arial" w:eastAsia="Arial" w:hAnsi="Arial" w:cs="Arial"/>
          <w:sz w:val="18"/>
          <w:szCs w:val="18"/>
          <w:lang w:val="pl-PL"/>
        </w:rPr>
      </w:pPr>
      <w:r w:rsidRPr="00D664D4">
        <w:rPr>
          <w:rFonts w:ascii="Arial" w:eastAsia="Arial" w:hAnsi="Arial" w:cs="Arial"/>
          <w:sz w:val="18"/>
          <w:szCs w:val="18"/>
          <w:lang w:val="pl-PL"/>
        </w:rPr>
        <w:t>Zgodnie z art. 13  rozporządzenia Parlamentu Europejskiego (RODO) (tj. Dz. U. z 2016r. poz. 679 z dnia 27.04.2016r.) informujemy, iż:</w:t>
      </w:r>
    </w:p>
    <w:p w14:paraId="710BC0BB" w14:textId="097B8DF5" w:rsidR="005E122F" w:rsidRP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administratorem Pani/Pana danych osobowych jest Burmistrz Gminy Stęszew z siedzibą w Urzędzie Miejskim Gminy Stęszew, ul. Poznańska 11, 62-060 Stęszew,</w:t>
      </w:r>
    </w:p>
    <w:p w14:paraId="6AEDCD07" w14:textId="6401A7AC" w:rsidR="005E122F" w:rsidRP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Pani/Pana dane osobowe będą przetwarzane zgodnie z obowiązującymi przepisami prawa w celu zawarcia oraz realizacji umowy i nie zostaną udostępnione innym podmiotom niż upoważnione na podstawie przepisów prawa,</w:t>
      </w:r>
    </w:p>
    <w:p w14:paraId="3FDF7290" w14:textId="2E8A701D" w:rsidR="005E122F" w:rsidRP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 xml:space="preserve">posiada Pani/Pan prawo dostępu do treści swoich danych oraz ich poprawiania,  </w:t>
      </w:r>
    </w:p>
    <w:p w14:paraId="75389D2F" w14:textId="0FFBE154" w:rsid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podanie danych osobowych w zakresie niezbędnym do realizacji zawartych umów oraz prowadzenia rozliczeń między stronami jest obligatoryjne, a w pozostałym zakresie jest dobrowolne.</w:t>
      </w:r>
    </w:p>
    <w:p w14:paraId="2E4DE56C" w14:textId="77777777" w:rsidR="005E122F" w:rsidRPr="00703DDF" w:rsidRDefault="005E122F" w:rsidP="005E122F">
      <w:pPr>
        <w:pStyle w:val="Standard"/>
        <w:spacing w:line="100" w:lineRule="atLeast"/>
        <w:ind w:left="709"/>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6946F278"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5E122F">
        <w:rPr>
          <w:rFonts w:ascii="Arial" w:hAnsi="Arial" w:cs="Arial"/>
          <w:b/>
          <w:bCs/>
          <w:sz w:val="18"/>
          <w:szCs w:val="18"/>
          <w:lang w:val="pl-PL"/>
        </w:rPr>
        <w:t>5</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247808">
      <w:pPr>
        <w:numPr>
          <w:ilvl w:val="0"/>
          <w:numId w:val="26"/>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247808">
      <w:pPr>
        <w:pStyle w:val="Standard"/>
        <w:numPr>
          <w:ilvl w:val="1"/>
          <w:numId w:val="25"/>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247808">
      <w:pPr>
        <w:pStyle w:val="Standard"/>
        <w:numPr>
          <w:ilvl w:val="0"/>
          <w:numId w:val="2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247808">
      <w:pPr>
        <w:pStyle w:val="Standard"/>
        <w:numPr>
          <w:ilvl w:val="0"/>
          <w:numId w:val="2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Zamawiający nie ponosi odpowiedzialności za zapłatę wynagrodzenia za roboty budowlane wykonane przez </w:t>
      </w:r>
      <w:r w:rsidRPr="00703DDF">
        <w:rPr>
          <w:rFonts w:ascii="Arial" w:eastAsia="Arial" w:hAnsi="Arial" w:cs="Arial"/>
          <w:sz w:val="18"/>
          <w:szCs w:val="18"/>
          <w:lang w:val="pl-PL"/>
        </w:rPr>
        <w:lastRenderedPageBreak/>
        <w:t>Podwykonawcę w przypadku :</w:t>
      </w:r>
    </w:p>
    <w:p w14:paraId="7F6DD378" w14:textId="77777777" w:rsidR="005360E1" w:rsidRPr="00703DDF" w:rsidRDefault="005360E1" w:rsidP="00247808">
      <w:pPr>
        <w:pStyle w:val="Standard"/>
        <w:numPr>
          <w:ilvl w:val="1"/>
          <w:numId w:val="2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247808">
      <w:pPr>
        <w:pStyle w:val="Standard"/>
        <w:numPr>
          <w:ilvl w:val="1"/>
          <w:numId w:val="2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247808">
      <w:pPr>
        <w:pStyle w:val="Standard"/>
        <w:numPr>
          <w:ilvl w:val="1"/>
          <w:numId w:val="29"/>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23C1B15" w14:textId="31841552" w:rsidR="00C079F7" w:rsidRPr="00661A11" w:rsidRDefault="005360E1" w:rsidP="00247808">
      <w:pPr>
        <w:pStyle w:val="Akapitzlist"/>
        <w:numPr>
          <w:ilvl w:val="0"/>
          <w:numId w:val="29"/>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6F4F24CE" w14:textId="61A90993" w:rsidR="00D775E3" w:rsidRDefault="00D775E3">
      <w:pPr>
        <w:rPr>
          <w:rFonts w:ascii="Arial" w:hAnsi="Arial" w:cs="Arial"/>
          <w:b/>
          <w:bCs/>
          <w:sz w:val="18"/>
          <w:szCs w:val="18"/>
        </w:rPr>
      </w:pPr>
    </w:p>
    <w:p w14:paraId="406AFE7F" w14:textId="2F720AD0" w:rsidR="00794488" w:rsidRPr="00703DDF" w:rsidRDefault="00794488" w:rsidP="00DB2342">
      <w:pPr>
        <w:jc w:val="center"/>
        <w:rPr>
          <w:rFonts w:ascii="Arial" w:hAnsi="Arial" w:cs="Arial"/>
          <w:b/>
          <w:bCs/>
          <w:sz w:val="18"/>
          <w:szCs w:val="18"/>
        </w:rPr>
      </w:pPr>
      <w:r>
        <w:rPr>
          <w:rFonts w:ascii="Arial" w:hAnsi="Arial" w:cs="Arial"/>
          <w:b/>
          <w:bCs/>
          <w:sz w:val="18"/>
          <w:szCs w:val="18"/>
        </w:rPr>
        <w:t>Kary umowne</w:t>
      </w:r>
    </w:p>
    <w:p w14:paraId="66E7C4A6" w14:textId="20BCF1F4"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5E122F">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C7D66FF" w:rsidR="00334889" w:rsidRPr="002411B2" w:rsidRDefault="00334889"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B0474">
        <w:rPr>
          <w:rFonts w:ascii="Arial" w:hAnsi="Arial" w:cs="Arial"/>
          <w:sz w:val="18"/>
          <w:szCs w:val="18"/>
        </w:rPr>
        <w:t>5</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67FD560C" w:rsidR="00334889" w:rsidRPr="00012D5D" w:rsidRDefault="00334889"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661A11">
        <w:rPr>
          <w:rFonts w:ascii="Arial" w:hAnsi="Arial" w:cs="Arial"/>
          <w:sz w:val="18"/>
          <w:szCs w:val="18"/>
        </w:rPr>
        <w:t>odpowiedzialność w wysokości 2</w:t>
      </w:r>
      <w:r w:rsidRPr="00012D5D">
        <w:rPr>
          <w:rFonts w:ascii="Arial" w:hAnsi="Arial" w:cs="Arial"/>
          <w:sz w:val="18"/>
          <w:szCs w:val="18"/>
        </w:rPr>
        <w:t>0.000,00 złotych brutto.</w:t>
      </w:r>
    </w:p>
    <w:p w14:paraId="03BA0F80" w14:textId="7998AA20" w:rsidR="00794488" w:rsidRPr="00012D5D" w:rsidRDefault="00794488"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771A8B8C" w:rsidR="00794488" w:rsidRPr="00012D5D" w:rsidRDefault="00794488"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w:t>
      </w:r>
      <w:r w:rsidR="00661A11">
        <w:rPr>
          <w:rFonts w:ascii="Arial" w:hAnsi="Arial" w:cs="Arial"/>
          <w:sz w:val="18"/>
          <w:szCs w:val="18"/>
        </w:rPr>
        <w:t>ne, lub projektu jej zmiany – 1</w:t>
      </w:r>
      <w:r w:rsidRPr="00012D5D">
        <w:rPr>
          <w:rFonts w:ascii="Arial" w:hAnsi="Arial" w:cs="Arial"/>
          <w:sz w:val="18"/>
          <w:szCs w:val="18"/>
        </w:rPr>
        <w:t>.000,00 zł,</w:t>
      </w:r>
    </w:p>
    <w:p w14:paraId="6FA2FA33" w14:textId="76AB81F0" w:rsidR="00794488" w:rsidRDefault="00794488"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46FF13B" w14:textId="3E654E3D" w:rsidR="00FA06DC" w:rsidRPr="00FA06DC" w:rsidRDefault="00FA06DC" w:rsidP="00247808">
      <w:pPr>
        <w:pStyle w:val="Akapitzlist"/>
        <w:numPr>
          <w:ilvl w:val="1"/>
          <w:numId w:val="8"/>
        </w:numPr>
        <w:tabs>
          <w:tab w:val="clear" w:pos="1788"/>
          <w:tab w:val="num" w:pos="993"/>
        </w:tabs>
        <w:ind w:left="993" w:hanging="284"/>
        <w:rPr>
          <w:rFonts w:ascii="Arial" w:hAnsi="Arial" w:cs="Arial"/>
          <w:sz w:val="18"/>
          <w:szCs w:val="18"/>
        </w:rPr>
      </w:pPr>
      <w:r w:rsidRPr="00FA06DC">
        <w:rPr>
          <w:rFonts w:ascii="Arial" w:hAnsi="Arial" w:cs="Arial"/>
          <w:sz w:val="18"/>
          <w:szCs w:val="18"/>
        </w:rPr>
        <w:t xml:space="preserve">nieprzedłożenie Zamawiającemu kopii umów o pracę osób świadczących czynności, o których mowa w § 10 w wysokości 100 zł za każdy rozpoczęty dzień zwłoki liczonej za każdą osobę. </w:t>
      </w:r>
    </w:p>
    <w:p w14:paraId="78F15DBA" w14:textId="2FFB9D5D" w:rsidR="00EB75F1" w:rsidRPr="00DB0F77" w:rsidRDefault="00334889" w:rsidP="00247808">
      <w:pPr>
        <w:pStyle w:val="Akapitzlist"/>
        <w:numPr>
          <w:ilvl w:val="0"/>
          <w:numId w:val="11"/>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247808">
      <w:pPr>
        <w:pStyle w:val="Akapitzlist"/>
        <w:numPr>
          <w:ilvl w:val="0"/>
          <w:numId w:val="11"/>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247808">
      <w:pPr>
        <w:pStyle w:val="Akapitzlist"/>
        <w:numPr>
          <w:ilvl w:val="0"/>
          <w:numId w:val="11"/>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5FE925A2" w14:textId="12C539B3"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5E122F">
        <w:rPr>
          <w:rFonts w:ascii="Arial" w:hAnsi="Arial" w:cs="Arial"/>
          <w:b/>
          <w:bCs/>
          <w:sz w:val="18"/>
          <w:szCs w:val="18"/>
        </w:rPr>
        <w:t>17</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0E776D">
        <w:rPr>
          <w:rFonts w:ascii="Arial" w:hAnsi="Arial" w:cs="Arial"/>
          <w:sz w:val="18"/>
          <w:szCs w:val="18"/>
        </w:rPr>
        <w:t>…</w:t>
      </w:r>
      <w:r w:rsidR="006265CA">
        <w:rPr>
          <w:rFonts w:ascii="Arial" w:hAnsi="Arial" w:cs="Arial"/>
          <w:sz w:val="18"/>
          <w:szCs w:val="18"/>
        </w:rPr>
        <w:t xml:space="preserve"> </w:t>
      </w:r>
      <w:r w:rsidR="00F930B5">
        <w:rPr>
          <w:rFonts w:ascii="Arial" w:hAnsi="Arial" w:cs="Arial"/>
          <w:sz w:val="18"/>
          <w:szCs w:val="18"/>
        </w:rPr>
        <w:t>miesięcy</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247808">
      <w:pPr>
        <w:pStyle w:val="Akapitzlist"/>
        <w:numPr>
          <w:ilvl w:val="0"/>
          <w:numId w:val="27"/>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247808">
      <w:pPr>
        <w:pStyle w:val="Akapitzlist"/>
        <w:numPr>
          <w:ilvl w:val="0"/>
          <w:numId w:val="27"/>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247808">
      <w:pPr>
        <w:pStyle w:val="Akapitzlist"/>
        <w:numPr>
          <w:ilvl w:val="0"/>
          <w:numId w:val="27"/>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247808">
      <w:pPr>
        <w:pStyle w:val="Akapitzlist"/>
        <w:numPr>
          <w:ilvl w:val="0"/>
          <w:numId w:val="27"/>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lastRenderedPageBreak/>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247808">
      <w:pPr>
        <w:pStyle w:val="Akapitzlist"/>
        <w:numPr>
          <w:ilvl w:val="0"/>
          <w:numId w:val="27"/>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0C38E41F"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5E122F">
        <w:rPr>
          <w:rFonts w:ascii="Arial" w:hAnsi="Arial" w:cs="Arial"/>
          <w:b/>
          <w:bCs/>
          <w:sz w:val="18"/>
          <w:szCs w:val="18"/>
        </w:rPr>
        <w:t>18</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247808">
      <w:pPr>
        <w:pStyle w:val="Akapitzlist"/>
        <w:numPr>
          <w:ilvl w:val="0"/>
          <w:numId w:val="28"/>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247808">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247808">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247808">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247808">
      <w:pPr>
        <w:pStyle w:val="Akapitzlist"/>
        <w:numPr>
          <w:ilvl w:val="0"/>
          <w:numId w:val="14"/>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247808">
      <w:pPr>
        <w:pStyle w:val="Akapitzlist"/>
        <w:numPr>
          <w:ilvl w:val="0"/>
          <w:numId w:val="14"/>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247808">
      <w:pPr>
        <w:pStyle w:val="Akapitzlist"/>
        <w:numPr>
          <w:ilvl w:val="0"/>
          <w:numId w:val="28"/>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lastRenderedPageBreak/>
        <w:t xml:space="preserve">zmiana terminu wykonania zamówienia w następujących przypadkach: </w:t>
      </w:r>
    </w:p>
    <w:p w14:paraId="48E291AC" w14:textId="7F7C025E" w:rsidR="00551D1A" w:rsidRPr="00DB0F77" w:rsidRDefault="00551D1A" w:rsidP="00247808">
      <w:pPr>
        <w:pStyle w:val="Akapitzlist"/>
        <w:numPr>
          <w:ilvl w:val="0"/>
          <w:numId w:val="16"/>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247808">
      <w:pPr>
        <w:numPr>
          <w:ilvl w:val="0"/>
          <w:numId w:val="17"/>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247808">
      <w:pPr>
        <w:numPr>
          <w:ilvl w:val="0"/>
          <w:numId w:val="17"/>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247808">
      <w:pPr>
        <w:numPr>
          <w:ilvl w:val="0"/>
          <w:numId w:val="18"/>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247808">
      <w:pPr>
        <w:numPr>
          <w:ilvl w:val="0"/>
          <w:numId w:val="18"/>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247808">
      <w:pPr>
        <w:numPr>
          <w:ilvl w:val="0"/>
          <w:numId w:val="18"/>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56D75123" w:rsidR="00A951C8" w:rsidRDefault="00551D1A" w:rsidP="0061585C">
      <w:pPr>
        <w:numPr>
          <w:ilvl w:val="0"/>
          <w:numId w:val="18"/>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D509DC2" w14:textId="77777777" w:rsidR="000E776D" w:rsidRPr="000E776D" w:rsidRDefault="000E776D" w:rsidP="000E776D">
      <w:pPr>
        <w:ind w:left="1134"/>
        <w:jc w:val="both"/>
        <w:rPr>
          <w:rFonts w:ascii="Arial" w:hAnsi="Arial" w:cs="Arial"/>
          <w:sz w:val="18"/>
          <w:szCs w:val="18"/>
        </w:rPr>
      </w:pPr>
    </w:p>
    <w:p w14:paraId="2F2295B4" w14:textId="39067A83" w:rsidR="009C2080" w:rsidRPr="00703DDF" w:rsidRDefault="005E122F" w:rsidP="0061585C">
      <w:pPr>
        <w:rPr>
          <w:rFonts w:ascii="Arial" w:hAnsi="Arial" w:cs="Arial"/>
          <w:sz w:val="18"/>
          <w:szCs w:val="18"/>
        </w:rPr>
      </w:pPr>
      <w:r>
        <w:rPr>
          <w:rFonts w:ascii="Arial" w:hAnsi="Arial" w:cs="Arial"/>
          <w:b/>
          <w:bCs/>
          <w:sz w:val="18"/>
          <w:szCs w:val="18"/>
        </w:rPr>
        <w:t>§ 19</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5D39BC49" w:rsidR="009C2080" w:rsidRPr="00703DDF" w:rsidRDefault="005E122F" w:rsidP="00D312DA">
      <w:pPr>
        <w:tabs>
          <w:tab w:val="left" w:pos="426"/>
        </w:tabs>
        <w:jc w:val="both"/>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13203EF9" w:rsidR="009C2080" w:rsidRPr="00703DDF" w:rsidRDefault="005E122F" w:rsidP="00D312DA">
      <w:pPr>
        <w:tabs>
          <w:tab w:val="left" w:pos="426"/>
        </w:tabs>
        <w:jc w:val="both"/>
        <w:rPr>
          <w:rFonts w:ascii="Arial" w:hAnsi="Arial" w:cs="Arial"/>
          <w:sz w:val="18"/>
          <w:szCs w:val="18"/>
        </w:rPr>
      </w:pPr>
      <w:r>
        <w:rPr>
          <w:rFonts w:ascii="Arial" w:hAnsi="Arial" w:cs="Arial"/>
          <w:b/>
          <w:bCs/>
          <w:sz w:val="18"/>
          <w:szCs w:val="18"/>
        </w:rPr>
        <w:t>§ 21</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FA2AD2D" w14:textId="451593EC" w:rsidR="007A6491" w:rsidRDefault="00CF10B0" w:rsidP="00DB2342">
      <w:pPr>
        <w:tabs>
          <w:tab w:val="left" w:pos="426"/>
        </w:tabs>
        <w:jc w:val="both"/>
        <w:rPr>
          <w:rFonts w:ascii="Arial" w:hAnsi="Arial" w:cs="Arial"/>
          <w:sz w:val="18"/>
          <w:szCs w:val="18"/>
        </w:rPr>
      </w:pPr>
      <w:r w:rsidRPr="00703DDF">
        <w:rPr>
          <w:rFonts w:ascii="Arial" w:hAnsi="Arial" w:cs="Arial"/>
          <w:b/>
          <w:bCs/>
          <w:sz w:val="18"/>
          <w:szCs w:val="18"/>
        </w:rPr>
        <w:t>§ 2</w:t>
      </w:r>
      <w:r w:rsidR="005E122F">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dwa dla Zama</w:t>
      </w:r>
      <w:r w:rsidR="00DB2342">
        <w:rPr>
          <w:rFonts w:ascii="Arial" w:hAnsi="Arial" w:cs="Arial"/>
          <w:sz w:val="18"/>
          <w:szCs w:val="18"/>
        </w:rPr>
        <w:t>wiającego i jeden dla Wykonawcy</w:t>
      </w:r>
    </w:p>
    <w:p w14:paraId="79C17C2B" w14:textId="77777777" w:rsidR="00DB2342" w:rsidRPr="00DB2342" w:rsidRDefault="00DB2342" w:rsidP="00DB2342">
      <w:pPr>
        <w:tabs>
          <w:tab w:val="left" w:pos="426"/>
        </w:tabs>
        <w:jc w:val="both"/>
        <w:rPr>
          <w:rFonts w:ascii="Arial" w:hAnsi="Arial" w:cs="Arial"/>
          <w:sz w:val="18"/>
          <w:szCs w:val="18"/>
        </w:rPr>
      </w:pPr>
      <w:bookmarkStart w:id="0" w:name="_GoBack"/>
      <w:bookmarkEnd w:id="0"/>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A58E0" w14:textId="77777777" w:rsidR="00F3135D" w:rsidRDefault="00F3135D">
      <w:r>
        <w:separator/>
      </w:r>
    </w:p>
  </w:endnote>
  <w:endnote w:type="continuationSeparator" w:id="0">
    <w:p w14:paraId="20E0A54A" w14:textId="77777777" w:rsidR="00F3135D" w:rsidRDefault="00F3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8E5E" w14:textId="77777777" w:rsidR="00F3135D" w:rsidRDefault="00F3135D">
      <w:r>
        <w:separator/>
      </w:r>
    </w:p>
  </w:footnote>
  <w:footnote w:type="continuationSeparator" w:id="0">
    <w:p w14:paraId="5B28A3BF" w14:textId="77777777" w:rsidR="00F3135D" w:rsidRDefault="00F3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B2342">
      <w:rPr>
        <w:rStyle w:val="Numerstrony"/>
        <w:noProof/>
        <w:sz w:val="20"/>
        <w:szCs w:val="20"/>
      </w:rPr>
      <w:t>9</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EE3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516DE"/>
    <w:multiLevelType w:val="multilevel"/>
    <w:tmpl w:val="F576464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26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6176B"/>
    <w:multiLevelType w:val="hybridMultilevel"/>
    <w:tmpl w:val="1138E19A"/>
    <w:lvl w:ilvl="0" w:tplc="CF161F66">
      <w:start w:val="2"/>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7"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599900C3"/>
    <w:multiLevelType w:val="hybridMultilevel"/>
    <w:tmpl w:val="C9CAD4A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8"/>
  </w:num>
  <w:num w:numId="4">
    <w:abstractNumId w:val="26"/>
  </w:num>
  <w:num w:numId="5">
    <w:abstractNumId w:val="11"/>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25"/>
  </w:num>
  <w:num w:numId="14">
    <w:abstractNumId w:val="24"/>
  </w:num>
  <w:num w:numId="15">
    <w:abstractNumId w:val="5"/>
  </w:num>
  <w:num w:numId="16">
    <w:abstractNumId w:val="1"/>
  </w:num>
  <w:num w:numId="17">
    <w:abstractNumId w:val="10"/>
  </w:num>
  <w:num w:numId="18">
    <w:abstractNumId w:val="23"/>
  </w:num>
  <w:num w:numId="19">
    <w:abstractNumId w:val="29"/>
  </w:num>
  <w:num w:numId="20">
    <w:abstractNumId w:val="8"/>
  </w:num>
  <w:num w:numId="21">
    <w:abstractNumId w:val="16"/>
  </w:num>
  <w:num w:numId="22">
    <w:abstractNumId w:val="30"/>
  </w:num>
  <w:num w:numId="23">
    <w:abstractNumId w:val="22"/>
  </w:num>
  <w:num w:numId="24">
    <w:abstractNumId w:val="6"/>
  </w:num>
  <w:num w:numId="25">
    <w:abstractNumId w:val="19"/>
  </w:num>
  <w:num w:numId="26">
    <w:abstractNumId w:val="2"/>
  </w:num>
  <w:num w:numId="27">
    <w:abstractNumId w:val="17"/>
  </w:num>
  <w:num w:numId="28">
    <w:abstractNumId w:val="7"/>
  </w:num>
  <w:num w:numId="29">
    <w:abstractNumId w:val="9"/>
  </w:num>
  <w:num w:numId="30">
    <w:abstractNumId w:val="21"/>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54203"/>
    <w:rsid w:val="00060E3D"/>
    <w:rsid w:val="0006326D"/>
    <w:rsid w:val="00065258"/>
    <w:rsid w:val="000713E2"/>
    <w:rsid w:val="00071B14"/>
    <w:rsid w:val="00074954"/>
    <w:rsid w:val="000816A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E776D"/>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47808"/>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926"/>
    <w:rsid w:val="003B0137"/>
    <w:rsid w:val="003B0474"/>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22F"/>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265CA"/>
    <w:rsid w:val="00632D23"/>
    <w:rsid w:val="00634565"/>
    <w:rsid w:val="00636BAB"/>
    <w:rsid w:val="00641EE8"/>
    <w:rsid w:val="00642A12"/>
    <w:rsid w:val="00650728"/>
    <w:rsid w:val="0066020A"/>
    <w:rsid w:val="006619E5"/>
    <w:rsid w:val="00661A11"/>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E73BD"/>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333F8"/>
    <w:rsid w:val="008508C6"/>
    <w:rsid w:val="00861088"/>
    <w:rsid w:val="00861B32"/>
    <w:rsid w:val="00864495"/>
    <w:rsid w:val="008744CE"/>
    <w:rsid w:val="00880254"/>
    <w:rsid w:val="00881D0C"/>
    <w:rsid w:val="008849F8"/>
    <w:rsid w:val="0088662F"/>
    <w:rsid w:val="00886B11"/>
    <w:rsid w:val="008879FF"/>
    <w:rsid w:val="00890A8D"/>
    <w:rsid w:val="00891A00"/>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055"/>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AF5B5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646"/>
    <w:rsid w:val="00C57700"/>
    <w:rsid w:val="00C57A21"/>
    <w:rsid w:val="00C60403"/>
    <w:rsid w:val="00C64859"/>
    <w:rsid w:val="00C657CC"/>
    <w:rsid w:val="00C65904"/>
    <w:rsid w:val="00C6766B"/>
    <w:rsid w:val="00C70885"/>
    <w:rsid w:val="00C74F75"/>
    <w:rsid w:val="00C75BBF"/>
    <w:rsid w:val="00C80D98"/>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23C7"/>
    <w:rsid w:val="00D234BE"/>
    <w:rsid w:val="00D24381"/>
    <w:rsid w:val="00D30BF9"/>
    <w:rsid w:val="00D312DA"/>
    <w:rsid w:val="00D43590"/>
    <w:rsid w:val="00D472D4"/>
    <w:rsid w:val="00D47AFB"/>
    <w:rsid w:val="00D5248E"/>
    <w:rsid w:val="00D621A0"/>
    <w:rsid w:val="00D62D6F"/>
    <w:rsid w:val="00D63B83"/>
    <w:rsid w:val="00D664D4"/>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342"/>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5D"/>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0B5"/>
    <w:rsid w:val="00F93FA0"/>
    <w:rsid w:val="00F956DD"/>
    <w:rsid w:val="00F965B4"/>
    <w:rsid w:val="00F9685F"/>
    <w:rsid w:val="00F97095"/>
    <w:rsid w:val="00FA06DC"/>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A9B7-9BB7-415A-AE90-33C0664A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5599</Words>
  <Characters>33594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36</cp:revision>
  <cp:lastPrinted>2016-11-03T07:49:00Z</cp:lastPrinted>
  <dcterms:created xsi:type="dcterms:W3CDTF">2016-10-03T16:33:00Z</dcterms:created>
  <dcterms:modified xsi:type="dcterms:W3CDTF">2018-10-04T09:44:00Z</dcterms:modified>
</cp:coreProperties>
</file>