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466D0B8B"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782F7F">
        <w:rPr>
          <w:rFonts w:ascii="Arial" w:hAnsi="Arial" w:cs="Arial"/>
          <w:b w:val="0"/>
          <w:bCs w:val="0"/>
          <w:sz w:val="19"/>
          <w:szCs w:val="19"/>
        </w:rPr>
        <w:t>….</w:t>
      </w:r>
      <w:r w:rsidR="0032523F" w:rsidRPr="009D0225">
        <w:rPr>
          <w:rFonts w:ascii="Arial" w:hAnsi="Arial" w:cs="Arial"/>
          <w:b w:val="0"/>
          <w:bCs w:val="0"/>
          <w:sz w:val="19"/>
          <w:szCs w:val="19"/>
        </w:rPr>
        <w:t>.</w:t>
      </w:r>
      <w:r w:rsidR="00782F7F">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4EEBBA2"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568CC253" w14:textId="654FE2B6" w:rsidR="009B6EDC" w:rsidRPr="009B6EDC" w:rsidRDefault="009B6EDC" w:rsidP="009B6EDC">
      <w:pPr>
        <w:spacing w:line="276" w:lineRule="auto"/>
        <w:rPr>
          <w:rFonts w:ascii="Arial" w:hAnsi="Arial" w:cs="Arial"/>
          <w:sz w:val="19"/>
          <w:szCs w:val="19"/>
        </w:rPr>
      </w:pPr>
      <w:r>
        <w:rPr>
          <w:rFonts w:ascii="Arial" w:hAnsi="Arial" w:cs="Arial"/>
          <w:sz w:val="19"/>
          <w:szCs w:val="19"/>
        </w:rPr>
        <w:t xml:space="preserve">zawarta w dniu </w:t>
      </w:r>
      <w:r w:rsidR="00782F7F">
        <w:rPr>
          <w:rFonts w:ascii="Arial" w:hAnsi="Arial" w:cs="Arial"/>
          <w:sz w:val="19"/>
          <w:szCs w:val="19"/>
        </w:rPr>
        <w:t>….2018</w:t>
      </w:r>
      <w:r w:rsidRPr="009B6EDC">
        <w:rPr>
          <w:rFonts w:ascii="Arial" w:hAnsi="Arial" w:cs="Arial"/>
          <w:sz w:val="19"/>
          <w:szCs w:val="19"/>
        </w:rPr>
        <w:t xml:space="preserve"> roku pomiędzy Gminą Stęszew zwaną w dalszej treści umowy Zamawiającym, reprezentowaną przez:</w:t>
      </w:r>
    </w:p>
    <w:p w14:paraId="44B95D3F" w14:textId="24EA7197" w:rsidR="00782F7F" w:rsidRDefault="00782F7F" w:rsidP="009B6EDC">
      <w:pPr>
        <w:spacing w:line="276" w:lineRule="auto"/>
        <w:rPr>
          <w:rFonts w:ascii="Arial" w:hAnsi="Arial" w:cs="Arial"/>
          <w:sz w:val="19"/>
          <w:szCs w:val="19"/>
        </w:rPr>
      </w:pPr>
      <w:r>
        <w:rPr>
          <w:rFonts w:ascii="Arial" w:hAnsi="Arial" w:cs="Arial"/>
          <w:sz w:val="19"/>
          <w:szCs w:val="19"/>
        </w:rPr>
        <w:t>….</w:t>
      </w:r>
    </w:p>
    <w:p w14:paraId="4F4686C0" w14:textId="77777777" w:rsidR="009B6EDC" w:rsidRPr="009B6EDC" w:rsidRDefault="009B6EDC" w:rsidP="009B6EDC">
      <w:pPr>
        <w:spacing w:line="276" w:lineRule="auto"/>
        <w:rPr>
          <w:rFonts w:ascii="Arial" w:hAnsi="Arial" w:cs="Arial"/>
          <w:sz w:val="19"/>
          <w:szCs w:val="19"/>
        </w:rPr>
      </w:pPr>
      <w:r w:rsidRPr="009B6EDC">
        <w:rPr>
          <w:rFonts w:ascii="Arial" w:hAnsi="Arial" w:cs="Arial"/>
          <w:sz w:val="19"/>
          <w:szCs w:val="19"/>
        </w:rPr>
        <w:t>a</w:t>
      </w:r>
    </w:p>
    <w:p w14:paraId="511481A0" w14:textId="77777777" w:rsidR="00782F7F" w:rsidRDefault="00782F7F" w:rsidP="009B6EDC">
      <w:pPr>
        <w:spacing w:line="276" w:lineRule="auto"/>
        <w:rPr>
          <w:rFonts w:ascii="Arial" w:hAnsi="Arial" w:cs="Arial"/>
          <w:sz w:val="19"/>
          <w:szCs w:val="19"/>
        </w:rPr>
      </w:pPr>
    </w:p>
    <w:p w14:paraId="1014D114" w14:textId="2FCBA160" w:rsidR="001C2191" w:rsidRDefault="009B6EDC" w:rsidP="009B6EDC">
      <w:pPr>
        <w:spacing w:line="276" w:lineRule="auto"/>
        <w:rPr>
          <w:rFonts w:ascii="Arial" w:hAnsi="Arial" w:cs="Arial"/>
          <w:sz w:val="19"/>
          <w:szCs w:val="19"/>
        </w:rPr>
      </w:pPr>
      <w:r w:rsidRPr="009B6EDC">
        <w:rPr>
          <w:rFonts w:ascii="Arial" w:hAnsi="Arial" w:cs="Arial"/>
          <w:sz w:val="19"/>
          <w:szCs w:val="19"/>
        </w:rPr>
        <w:t>zwaną w dalszej treści umowy Wykonawcą</w:t>
      </w:r>
    </w:p>
    <w:p w14:paraId="31FAB84B" w14:textId="77777777" w:rsidR="009B6EDC" w:rsidRPr="009D0225" w:rsidRDefault="009B6EDC" w:rsidP="009B6EDC">
      <w:pPr>
        <w:spacing w:line="276" w:lineRule="auto"/>
        <w:rPr>
          <w:rFonts w:ascii="Arial" w:hAnsi="Arial" w:cs="Arial"/>
          <w:sz w:val="19"/>
          <w:szCs w:val="19"/>
        </w:rPr>
      </w:pPr>
    </w:p>
    <w:p w14:paraId="223FA112" w14:textId="74DB962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782F7F">
        <w:rPr>
          <w:rFonts w:ascii="Arial" w:hAnsi="Arial" w:cs="Arial"/>
          <w:sz w:val="19"/>
          <w:szCs w:val="19"/>
        </w:rPr>
        <w:t>21.02</w:t>
      </w:r>
      <w:r w:rsidR="009F3956">
        <w:rPr>
          <w:rFonts w:ascii="Arial" w:hAnsi="Arial" w:cs="Arial"/>
          <w:sz w:val="19"/>
          <w:szCs w:val="19"/>
        </w:rPr>
        <w:t>.</w:t>
      </w:r>
      <w:r w:rsidR="006D0D5B">
        <w:rPr>
          <w:rFonts w:ascii="Arial" w:hAnsi="Arial" w:cs="Arial"/>
          <w:sz w:val="19"/>
          <w:szCs w:val="19"/>
        </w:rPr>
        <w:t>201</w:t>
      </w:r>
      <w:r w:rsidR="00782F7F">
        <w:rPr>
          <w:rFonts w:ascii="Arial" w:hAnsi="Arial" w:cs="Arial"/>
          <w:sz w:val="19"/>
          <w:szCs w:val="19"/>
        </w:rPr>
        <w:t>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3A693B06"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2D1066">
        <w:rPr>
          <w:rFonts w:ascii="Arial" w:hAnsi="Arial" w:cs="Arial"/>
          <w:b/>
          <w:sz w:val="19"/>
          <w:szCs w:val="19"/>
        </w:rPr>
        <w:t>r</w:t>
      </w:r>
      <w:r w:rsidR="002D1066" w:rsidRPr="002D1066">
        <w:rPr>
          <w:rFonts w:ascii="Arial" w:hAnsi="Arial" w:cs="Arial"/>
          <w:b/>
          <w:sz w:val="19"/>
          <w:szCs w:val="19"/>
        </w:rPr>
        <w:t>emont cząstkowy jezdni bitumicznych na terenie gminy Stęszew z materiału Wykonawcy</w:t>
      </w:r>
    </w:p>
    <w:p w14:paraId="7C166F82" w14:textId="720A3503" w:rsidR="00615800" w:rsidRPr="009D0225" w:rsidRDefault="00DB289F" w:rsidP="00D9404D">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615800" w:rsidRPr="009D0225">
        <w:rPr>
          <w:rFonts w:ascii="Arial" w:hAnsi="Arial" w:cs="Arial"/>
          <w:b/>
          <w:sz w:val="19"/>
          <w:szCs w:val="19"/>
        </w:rPr>
        <w:t>Zakres prac obej</w:t>
      </w:r>
      <w:r w:rsidR="006D0D5B">
        <w:rPr>
          <w:rFonts w:ascii="Arial" w:hAnsi="Arial" w:cs="Arial"/>
          <w:b/>
          <w:sz w:val="19"/>
          <w:szCs w:val="19"/>
        </w:rPr>
        <w:t>muje:</w:t>
      </w:r>
    </w:p>
    <w:p w14:paraId="11DCF7A4" w14:textId="16378AC3" w:rsidR="006D0D5B" w:rsidRPr="006D0D5B" w:rsidRDefault="00B17EEA" w:rsidP="006D0D5B">
      <w:pPr>
        <w:tabs>
          <w:tab w:val="left" w:pos="705"/>
        </w:tabs>
        <w:spacing w:line="276" w:lineRule="auto"/>
        <w:rPr>
          <w:rFonts w:ascii="Arial" w:hAnsi="Arial" w:cs="Arial"/>
          <w:sz w:val="19"/>
          <w:szCs w:val="19"/>
        </w:rPr>
      </w:pPr>
      <w:r w:rsidRPr="009D0225">
        <w:rPr>
          <w:rFonts w:ascii="Arial" w:hAnsi="Arial" w:cs="Arial"/>
          <w:sz w:val="19"/>
          <w:szCs w:val="19"/>
        </w:rPr>
        <w:tab/>
      </w:r>
    </w:p>
    <w:tbl>
      <w:tblPr>
        <w:tblW w:w="9781" w:type="dxa"/>
        <w:tblInd w:w="15" w:type="dxa"/>
        <w:tblLayout w:type="fixed"/>
        <w:tblCellMar>
          <w:left w:w="15" w:type="dxa"/>
          <w:right w:w="15" w:type="dxa"/>
        </w:tblCellMar>
        <w:tblLook w:val="0000" w:firstRow="0" w:lastRow="0" w:firstColumn="0" w:lastColumn="0" w:noHBand="0" w:noVBand="0"/>
      </w:tblPr>
      <w:tblGrid>
        <w:gridCol w:w="825"/>
        <w:gridCol w:w="6972"/>
        <w:gridCol w:w="708"/>
        <w:gridCol w:w="1276"/>
      </w:tblGrid>
      <w:tr w:rsidR="000D1205" w:rsidRPr="00E72AFB" w14:paraId="325EE7F3" w14:textId="77777777" w:rsidTr="006F2F80">
        <w:tblPrEx>
          <w:tblCellMar>
            <w:top w:w="0" w:type="dxa"/>
            <w:bottom w:w="0" w:type="dxa"/>
          </w:tblCellMar>
        </w:tblPrEx>
        <w:trPr>
          <w:trHeight w:hRule="exact" w:val="406"/>
        </w:trPr>
        <w:tc>
          <w:tcPr>
            <w:tcW w:w="825" w:type="dxa"/>
            <w:tcBorders>
              <w:top w:val="single" w:sz="12" w:space="0" w:color="000000"/>
              <w:left w:val="single" w:sz="12" w:space="0" w:color="000000"/>
              <w:bottom w:val="single" w:sz="12" w:space="0" w:color="000000"/>
              <w:right w:val="single" w:sz="12" w:space="0" w:color="000000"/>
            </w:tcBorders>
            <w:vAlign w:val="center"/>
          </w:tcPr>
          <w:p w14:paraId="32906A6B"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Lp</w:t>
            </w:r>
          </w:p>
        </w:tc>
        <w:tc>
          <w:tcPr>
            <w:tcW w:w="6972" w:type="dxa"/>
            <w:tcBorders>
              <w:top w:val="single" w:sz="12" w:space="0" w:color="000000"/>
              <w:left w:val="single" w:sz="12" w:space="0" w:color="000000"/>
              <w:bottom w:val="single" w:sz="12" w:space="0" w:color="000000"/>
              <w:right w:val="single" w:sz="12" w:space="0" w:color="000000"/>
            </w:tcBorders>
            <w:vAlign w:val="center"/>
          </w:tcPr>
          <w:p w14:paraId="694F4ED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Opis</w:t>
            </w:r>
          </w:p>
        </w:tc>
        <w:tc>
          <w:tcPr>
            <w:tcW w:w="708" w:type="dxa"/>
            <w:tcBorders>
              <w:top w:val="single" w:sz="12" w:space="0" w:color="000000"/>
              <w:left w:val="single" w:sz="12" w:space="0" w:color="000000"/>
              <w:bottom w:val="single" w:sz="12" w:space="0" w:color="000000"/>
              <w:right w:val="single" w:sz="12" w:space="0" w:color="000000"/>
            </w:tcBorders>
            <w:vAlign w:val="center"/>
          </w:tcPr>
          <w:p w14:paraId="2290118E"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Jm</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0BFE35B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b/>
                <w:bCs/>
                <w:color w:val="000000"/>
                <w:sz w:val="16"/>
                <w:szCs w:val="16"/>
              </w:rPr>
            </w:pPr>
            <w:r w:rsidRPr="00E72AFB">
              <w:rPr>
                <w:rFonts w:ascii="Arial" w:hAnsi="Arial" w:cs="Arial"/>
                <w:b/>
                <w:bCs/>
                <w:color w:val="000000"/>
                <w:sz w:val="16"/>
                <w:szCs w:val="16"/>
              </w:rPr>
              <w:t>Ilość robót</w:t>
            </w:r>
          </w:p>
        </w:tc>
      </w:tr>
      <w:tr w:rsidR="000D1205" w:rsidRPr="00E72AFB" w14:paraId="45CF61DA" w14:textId="77777777" w:rsidTr="006F2F80">
        <w:tblPrEx>
          <w:tblCellMar>
            <w:top w:w="0" w:type="dxa"/>
            <w:bottom w:w="0" w:type="dxa"/>
          </w:tblCellMar>
        </w:tblPrEx>
        <w:trPr>
          <w:trHeight w:hRule="exact" w:val="218"/>
        </w:trPr>
        <w:tc>
          <w:tcPr>
            <w:tcW w:w="825" w:type="dxa"/>
            <w:tcBorders>
              <w:top w:val="single" w:sz="8" w:space="0" w:color="000000"/>
              <w:left w:val="single" w:sz="8" w:space="0" w:color="000000"/>
              <w:bottom w:val="single" w:sz="8" w:space="0" w:color="000000"/>
              <w:right w:val="single" w:sz="8" w:space="0" w:color="000000"/>
            </w:tcBorders>
            <w:vAlign w:val="center"/>
          </w:tcPr>
          <w:p w14:paraId="7DF51989"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1</w:t>
            </w:r>
          </w:p>
        </w:tc>
        <w:tc>
          <w:tcPr>
            <w:tcW w:w="6972" w:type="dxa"/>
            <w:tcBorders>
              <w:top w:val="single" w:sz="8" w:space="0" w:color="000000"/>
              <w:left w:val="single" w:sz="8" w:space="0" w:color="000000"/>
              <w:bottom w:val="single" w:sz="8" w:space="0" w:color="000000"/>
              <w:right w:val="single" w:sz="8" w:space="0" w:color="000000"/>
            </w:tcBorders>
            <w:vAlign w:val="center"/>
          </w:tcPr>
          <w:p w14:paraId="3EE188D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3</w:t>
            </w:r>
          </w:p>
        </w:tc>
        <w:tc>
          <w:tcPr>
            <w:tcW w:w="708" w:type="dxa"/>
            <w:tcBorders>
              <w:top w:val="single" w:sz="8" w:space="0" w:color="000000"/>
              <w:left w:val="single" w:sz="8" w:space="0" w:color="000000"/>
              <w:bottom w:val="single" w:sz="8" w:space="0" w:color="000000"/>
              <w:right w:val="single" w:sz="8" w:space="0" w:color="000000"/>
            </w:tcBorders>
            <w:vAlign w:val="center"/>
          </w:tcPr>
          <w:p w14:paraId="6D4A911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4</w:t>
            </w:r>
          </w:p>
        </w:tc>
        <w:tc>
          <w:tcPr>
            <w:tcW w:w="1276" w:type="dxa"/>
            <w:tcBorders>
              <w:top w:val="single" w:sz="8" w:space="0" w:color="000000"/>
              <w:left w:val="single" w:sz="8" w:space="0" w:color="000000"/>
              <w:bottom w:val="single" w:sz="8" w:space="0" w:color="000000"/>
              <w:right w:val="single" w:sz="8" w:space="0" w:color="000000"/>
            </w:tcBorders>
            <w:vAlign w:val="center"/>
          </w:tcPr>
          <w:p w14:paraId="60AC1C87"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5</w:t>
            </w:r>
          </w:p>
        </w:tc>
      </w:tr>
      <w:tr w:rsidR="000D1205" w:rsidRPr="00E72AFB" w14:paraId="1D3FFD11" w14:textId="77777777" w:rsidTr="006F2F80">
        <w:tblPrEx>
          <w:tblCellMar>
            <w:top w:w="0" w:type="dxa"/>
            <w:bottom w:w="0" w:type="dxa"/>
          </w:tblCellMar>
        </w:tblPrEx>
        <w:trPr>
          <w:trHeight w:hRule="exact" w:val="580"/>
        </w:trPr>
        <w:tc>
          <w:tcPr>
            <w:tcW w:w="825" w:type="dxa"/>
            <w:tcBorders>
              <w:top w:val="single" w:sz="8" w:space="0" w:color="000000"/>
              <w:left w:val="single" w:sz="8" w:space="0" w:color="000000"/>
              <w:bottom w:val="nil"/>
              <w:right w:val="single" w:sz="8" w:space="0" w:color="000000"/>
            </w:tcBorders>
          </w:tcPr>
          <w:p w14:paraId="3FE9B6DF"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w:t>
            </w:r>
          </w:p>
        </w:tc>
        <w:tc>
          <w:tcPr>
            <w:tcW w:w="6972" w:type="dxa"/>
            <w:tcBorders>
              <w:top w:val="single" w:sz="8" w:space="0" w:color="000000"/>
              <w:left w:val="single" w:sz="8" w:space="0" w:color="000000"/>
              <w:bottom w:val="nil"/>
              <w:right w:val="single" w:sz="8" w:space="0" w:color="000000"/>
            </w:tcBorders>
          </w:tcPr>
          <w:p w14:paraId="04195837"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destruktem asfaltowym o głębokości wyboi 7 cm z mechanicznym zagęszczaniem tłucznia (analogia)</w:t>
            </w:r>
          </w:p>
        </w:tc>
        <w:tc>
          <w:tcPr>
            <w:tcW w:w="708" w:type="dxa"/>
            <w:tcBorders>
              <w:top w:val="single" w:sz="8" w:space="0" w:color="000000"/>
              <w:left w:val="single" w:sz="8" w:space="0" w:color="000000"/>
              <w:bottom w:val="nil"/>
              <w:right w:val="single" w:sz="8" w:space="0" w:color="000000"/>
            </w:tcBorders>
          </w:tcPr>
          <w:p w14:paraId="5B59E93B"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23555F91"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200,000</w:t>
            </w:r>
          </w:p>
        </w:tc>
      </w:tr>
      <w:tr w:rsidR="000D1205" w:rsidRPr="00E72AFB" w14:paraId="2DAC683D" w14:textId="77777777" w:rsidTr="006F2F80">
        <w:tblPrEx>
          <w:tblCellMar>
            <w:top w:w="0" w:type="dxa"/>
            <w:bottom w:w="0" w:type="dxa"/>
          </w:tblCellMar>
        </w:tblPrEx>
        <w:trPr>
          <w:trHeight w:hRule="exact" w:val="768"/>
        </w:trPr>
        <w:tc>
          <w:tcPr>
            <w:tcW w:w="825" w:type="dxa"/>
            <w:tcBorders>
              <w:top w:val="single" w:sz="8" w:space="0" w:color="000000"/>
              <w:left w:val="single" w:sz="8" w:space="0" w:color="000000"/>
              <w:bottom w:val="nil"/>
              <w:right w:val="single" w:sz="8" w:space="0" w:color="000000"/>
            </w:tcBorders>
          </w:tcPr>
          <w:p w14:paraId="3ADC4247"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2</w:t>
            </w:r>
          </w:p>
        </w:tc>
        <w:tc>
          <w:tcPr>
            <w:tcW w:w="6972" w:type="dxa"/>
            <w:tcBorders>
              <w:top w:val="single" w:sz="8" w:space="0" w:color="000000"/>
              <w:left w:val="single" w:sz="8" w:space="0" w:color="000000"/>
              <w:bottom w:val="nil"/>
              <w:right w:val="single" w:sz="8" w:space="0" w:color="000000"/>
            </w:tcBorders>
          </w:tcPr>
          <w:p w14:paraId="2EE7741D"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bitumicznych asfaltowych,mieszankami mineralno-asfaltowymi,z mechanicznym obcinaniem krawędzi (gr. warstwy 5 cm)</w:t>
            </w:r>
          </w:p>
        </w:tc>
        <w:tc>
          <w:tcPr>
            <w:tcW w:w="708" w:type="dxa"/>
            <w:tcBorders>
              <w:top w:val="single" w:sz="8" w:space="0" w:color="000000"/>
              <w:left w:val="single" w:sz="8" w:space="0" w:color="000000"/>
              <w:bottom w:val="nil"/>
              <w:right w:val="single" w:sz="8" w:space="0" w:color="000000"/>
            </w:tcBorders>
          </w:tcPr>
          <w:p w14:paraId="005E399B"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39D4A435"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650,000</w:t>
            </w:r>
          </w:p>
        </w:tc>
      </w:tr>
      <w:tr w:rsidR="000D1205" w:rsidRPr="00E72AFB" w14:paraId="6F78C765" w14:textId="77777777" w:rsidTr="006F2F80">
        <w:tblPrEx>
          <w:tblCellMar>
            <w:top w:w="0" w:type="dxa"/>
            <w:bottom w:w="0" w:type="dxa"/>
          </w:tblCellMar>
        </w:tblPrEx>
        <w:trPr>
          <w:trHeight w:hRule="exact" w:val="580"/>
        </w:trPr>
        <w:tc>
          <w:tcPr>
            <w:tcW w:w="825" w:type="dxa"/>
            <w:tcBorders>
              <w:top w:val="single" w:sz="8" w:space="0" w:color="000000"/>
              <w:left w:val="single" w:sz="8" w:space="0" w:color="000000"/>
              <w:bottom w:val="nil"/>
              <w:right w:val="single" w:sz="8" w:space="0" w:color="000000"/>
            </w:tcBorders>
          </w:tcPr>
          <w:p w14:paraId="4A27AC00"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w:t>
            </w:r>
          </w:p>
        </w:tc>
        <w:tc>
          <w:tcPr>
            <w:tcW w:w="6972" w:type="dxa"/>
            <w:tcBorders>
              <w:top w:val="single" w:sz="8" w:space="0" w:color="000000"/>
              <w:left w:val="single" w:sz="8" w:space="0" w:color="000000"/>
              <w:bottom w:val="nil"/>
              <w:right w:val="single" w:sz="8" w:space="0" w:color="000000"/>
            </w:tcBorders>
          </w:tcPr>
          <w:p w14:paraId="6EFE4C8C"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bitumicznych asfaltowych,mieszankami mineralno-asfaltowymi na Zimno (gr. warstwy 5 cm)</w:t>
            </w:r>
          </w:p>
        </w:tc>
        <w:tc>
          <w:tcPr>
            <w:tcW w:w="708" w:type="dxa"/>
            <w:tcBorders>
              <w:top w:val="single" w:sz="8" w:space="0" w:color="000000"/>
              <w:left w:val="single" w:sz="8" w:space="0" w:color="000000"/>
              <w:bottom w:val="nil"/>
              <w:right w:val="single" w:sz="8" w:space="0" w:color="000000"/>
            </w:tcBorders>
          </w:tcPr>
          <w:p w14:paraId="2CCB7AD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15336365"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50,000</w:t>
            </w:r>
          </w:p>
        </w:tc>
      </w:tr>
      <w:tr w:rsidR="000D1205" w:rsidRPr="00E72AFB" w14:paraId="61A1AA38" w14:textId="77777777" w:rsidTr="006F2F80">
        <w:tblPrEx>
          <w:tblCellMar>
            <w:top w:w="0" w:type="dxa"/>
            <w:bottom w:w="0" w:type="dxa"/>
          </w:tblCellMar>
        </w:tblPrEx>
        <w:trPr>
          <w:trHeight w:hRule="exact" w:val="580"/>
        </w:trPr>
        <w:tc>
          <w:tcPr>
            <w:tcW w:w="825" w:type="dxa"/>
            <w:tcBorders>
              <w:top w:val="single" w:sz="8" w:space="0" w:color="000000"/>
              <w:left w:val="single" w:sz="8" w:space="0" w:color="000000"/>
              <w:bottom w:val="nil"/>
              <w:right w:val="single" w:sz="8" w:space="0" w:color="000000"/>
            </w:tcBorders>
          </w:tcPr>
          <w:p w14:paraId="07866641"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4</w:t>
            </w:r>
          </w:p>
        </w:tc>
        <w:tc>
          <w:tcPr>
            <w:tcW w:w="6972" w:type="dxa"/>
            <w:tcBorders>
              <w:top w:val="single" w:sz="8" w:space="0" w:color="000000"/>
              <w:left w:val="single" w:sz="8" w:space="0" w:color="000000"/>
              <w:bottom w:val="nil"/>
              <w:right w:val="single" w:sz="8" w:space="0" w:color="000000"/>
            </w:tcBorders>
          </w:tcPr>
          <w:p w14:paraId="4A0D8921"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za pomocą grysów,remont rakowizn z zastosawaniem asfaltu drogowego</w:t>
            </w:r>
          </w:p>
        </w:tc>
        <w:tc>
          <w:tcPr>
            <w:tcW w:w="708" w:type="dxa"/>
            <w:tcBorders>
              <w:top w:val="single" w:sz="8" w:space="0" w:color="000000"/>
              <w:left w:val="single" w:sz="8" w:space="0" w:color="000000"/>
              <w:bottom w:val="nil"/>
              <w:right w:val="single" w:sz="8" w:space="0" w:color="000000"/>
            </w:tcBorders>
          </w:tcPr>
          <w:p w14:paraId="045295B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F45BE47"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2 000,000</w:t>
            </w:r>
          </w:p>
        </w:tc>
      </w:tr>
      <w:tr w:rsidR="000D1205" w:rsidRPr="00E72AFB" w14:paraId="29A6F169" w14:textId="77777777" w:rsidTr="006F2F80">
        <w:tblPrEx>
          <w:tblCellMar>
            <w:top w:w="0" w:type="dxa"/>
            <w:bottom w:w="0" w:type="dxa"/>
          </w:tblCellMar>
        </w:tblPrEx>
        <w:trPr>
          <w:trHeight w:hRule="exact" w:val="768"/>
        </w:trPr>
        <w:tc>
          <w:tcPr>
            <w:tcW w:w="825" w:type="dxa"/>
            <w:tcBorders>
              <w:top w:val="single" w:sz="8" w:space="0" w:color="000000"/>
              <w:left w:val="single" w:sz="8" w:space="0" w:color="000000"/>
              <w:bottom w:val="nil"/>
              <w:right w:val="single" w:sz="8" w:space="0" w:color="000000"/>
            </w:tcBorders>
          </w:tcPr>
          <w:p w14:paraId="120C0D13"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w:t>
            </w:r>
          </w:p>
        </w:tc>
        <w:tc>
          <w:tcPr>
            <w:tcW w:w="6972" w:type="dxa"/>
            <w:tcBorders>
              <w:top w:val="single" w:sz="8" w:space="0" w:color="000000"/>
              <w:left w:val="single" w:sz="8" w:space="0" w:color="000000"/>
              <w:bottom w:val="nil"/>
              <w:right w:val="single" w:sz="8" w:space="0" w:color="000000"/>
            </w:tcBorders>
          </w:tcPr>
          <w:p w14:paraId="735E4680"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za pomocą grysów,remont wyboji o głębokości 1,5 cm z zastosawaniem asfaltu drogowego</w:t>
            </w:r>
          </w:p>
        </w:tc>
        <w:tc>
          <w:tcPr>
            <w:tcW w:w="708" w:type="dxa"/>
            <w:tcBorders>
              <w:top w:val="single" w:sz="8" w:space="0" w:color="000000"/>
              <w:left w:val="single" w:sz="8" w:space="0" w:color="000000"/>
              <w:bottom w:val="nil"/>
              <w:right w:val="single" w:sz="8" w:space="0" w:color="000000"/>
            </w:tcBorders>
          </w:tcPr>
          <w:p w14:paraId="02C389F9"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2290D779"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1 000,000</w:t>
            </w:r>
          </w:p>
        </w:tc>
      </w:tr>
      <w:tr w:rsidR="000D1205" w:rsidRPr="00E72AFB" w14:paraId="3FFFBBD5" w14:textId="77777777" w:rsidTr="006F2F80">
        <w:tblPrEx>
          <w:tblCellMar>
            <w:top w:w="0" w:type="dxa"/>
            <w:bottom w:w="0" w:type="dxa"/>
          </w:tblCellMar>
        </w:tblPrEx>
        <w:trPr>
          <w:trHeight w:hRule="exact" w:val="768"/>
        </w:trPr>
        <w:tc>
          <w:tcPr>
            <w:tcW w:w="825" w:type="dxa"/>
            <w:tcBorders>
              <w:top w:val="single" w:sz="8" w:space="0" w:color="000000"/>
              <w:left w:val="single" w:sz="8" w:space="0" w:color="000000"/>
              <w:bottom w:val="nil"/>
              <w:right w:val="single" w:sz="8" w:space="0" w:color="000000"/>
            </w:tcBorders>
          </w:tcPr>
          <w:p w14:paraId="04881952"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6</w:t>
            </w:r>
          </w:p>
        </w:tc>
        <w:tc>
          <w:tcPr>
            <w:tcW w:w="6972" w:type="dxa"/>
            <w:tcBorders>
              <w:top w:val="single" w:sz="8" w:space="0" w:color="000000"/>
              <w:left w:val="single" w:sz="8" w:space="0" w:color="000000"/>
              <w:bottom w:val="nil"/>
              <w:right w:val="single" w:sz="8" w:space="0" w:color="000000"/>
            </w:tcBorders>
          </w:tcPr>
          <w:p w14:paraId="74401FE6"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za pomocą grysów,remont wyboji o głębokości 3,0 cm z zastosawaniem asfaltu drogowego</w:t>
            </w:r>
          </w:p>
        </w:tc>
        <w:tc>
          <w:tcPr>
            <w:tcW w:w="708" w:type="dxa"/>
            <w:tcBorders>
              <w:top w:val="single" w:sz="8" w:space="0" w:color="000000"/>
              <w:left w:val="single" w:sz="8" w:space="0" w:color="000000"/>
              <w:bottom w:val="nil"/>
              <w:right w:val="single" w:sz="8" w:space="0" w:color="000000"/>
            </w:tcBorders>
          </w:tcPr>
          <w:p w14:paraId="5B14B4D6"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446A605D"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1 000,000</w:t>
            </w:r>
          </w:p>
        </w:tc>
      </w:tr>
      <w:tr w:rsidR="000D1205" w:rsidRPr="00E72AFB" w14:paraId="016F0066" w14:textId="77777777" w:rsidTr="006F2F80">
        <w:tblPrEx>
          <w:tblCellMar>
            <w:top w:w="0" w:type="dxa"/>
            <w:bottom w:w="0" w:type="dxa"/>
          </w:tblCellMar>
        </w:tblPrEx>
        <w:trPr>
          <w:trHeight w:hRule="exact" w:val="649"/>
        </w:trPr>
        <w:tc>
          <w:tcPr>
            <w:tcW w:w="825" w:type="dxa"/>
            <w:tcBorders>
              <w:top w:val="single" w:sz="8" w:space="0" w:color="000000"/>
              <w:left w:val="single" w:sz="8" w:space="0" w:color="000000"/>
              <w:bottom w:val="nil"/>
              <w:right w:val="single" w:sz="8" w:space="0" w:color="000000"/>
            </w:tcBorders>
          </w:tcPr>
          <w:p w14:paraId="50D5B15F"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7</w:t>
            </w:r>
          </w:p>
        </w:tc>
        <w:tc>
          <w:tcPr>
            <w:tcW w:w="6972" w:type="dxa"/>
            <w:tcBorders>
              <w:top w:val="single" w:sz="8" w:space="0" w:color="000000"/>
              <w:left w:val="single" w:sz="8" w:space="0" w:color="000000"/>
              <w:bottom w:val="nil"/>
              <w:right w:val="single" w:sz="8" w:space="0" w:color="000000"/>
            </w:tcBorders>
          </w:tcPr>
          <w:p w14:paraId="31025EEE"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bitumicznych śr.gr. 8 cm z wymianą podbudowy gr. 20 cm (analogia)</w:t>
            </w:r>
          </w:p>
        </w:tc>
        <w:tc>
          <w:tcPr>
            <w:tcW w:w="708" w:type="dxa"/>
            <w:tcBorders>
              <w:top w:val="single" w:sz="8" w:space="0" w:color="000000"/>
              <w:left w:val="single" w:sz="8" w:space="0" w:color="000000"/>
              <w:bottom w:val="nil"/>
              <w:right w:val="single" w:sz="8" w:space="0" w:color="000000"/>
            </w:tcBorders>
          </w:tcPr>
          <w:p w14:paraId="4300ACFF"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0BF998FE"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30,000</w:t>
            </w:r>
          </w:p>
        </w:tc>
      </w:tr>
      <w:tr w:rsidR="000D1205" w:rsidRPr="00E72AFB" w14:paraId="3678B836" w14:textId="77777777" w:rsidTr="006F2F80">
        <w:tblPrEx>
          <w:tblCellMar>
            <w:top w:w="0" w:type="dxa"/>
            <w:bottom w:w="0" w:type="dxa"/>
          </w:tblCellMar>
        </w:tblPrEx>
        <w:trPr>
          <w:trHeight w:hRule="exact" w:val="768"/>
        </w:trPr>
        <w:tc>
          <w:tcPr>
            <w:tcW w:w="825" w:type="dxa"/>
            <w:tcBorders>
              <w:top w:val="single" w:sz="8" w:space="0" w:color="000000"/>
              <w:left w:val="single" w:sz="8" w:space="0" w:color="000000"/>
              <w:bottom w:val="nil"/>
              <w:right w:val="single" w:sz="8" w:space="0" w:color="000000"/>
            </w:tcBorders>
          </w:tcPr>
          <w:p w14:paraId="1A6EFE68"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8</w:t>
            </w:r>
          </w:p>
        </w:tc>
        <w:tc>
          <w:tcPr>
            <w:tcW w:w="6972" w:type="dxa"/>
            <w:tcBorders>
              <w:top w:val="single" w:sz="8" w:space="0" w:color="000000"/>
              <w:left w:val="single" w:sz="8" w:space="0" w:color="000000"/>
              <w:bottom w:val="nil"/>
              <w:right w:val="single" w:sz="8" w:space="0" w:color="000000"/>
            </w:tcBorders>
          </w:tcPr>
          <w:p w14:paraId="2F229BD9"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Remonty cząstkowe nawierzchni powierzchniowo utrwalonych przy użyciu grysów z zastosowan.skrapiarki przewoźnej.Rodzaj remontu nawierzchni-wyboje o głęb.1,5 cm</w:t>
            </w:r>
          </w:p>
        </w:tc>
        <w:tc>
          <w:tcPr>
            <w:tcW w:w="708" w:type="dxa"/>
            <w:tcBorders>
              <w:top w:val="single" w:sz="8" w:space="0" w:color="000000"/>
              <w:left w:val="single" w:sz="8" w:space="0" w:color="000000"/>
              <w:bottom w:val="nil"/>
              <w:right w:val="single" w:sz="8" w:space="0" w:color="000000"/>
            </w:tcBorders>
          </w:tcPr>
          <w:p w14:paraId="5DC19E6C"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m2</w:t>
            </w:r>
          </w:p>
        </w:tc>
        <w:tc>
          <w:tcPr>
            <w:tcW w:w="1276" w:type="dxa"/>
            <w:tcBorders>
              <w:top w:val="single" w:sz="8" w:space="0" w:color="000000"/>
              <w:left w:val="single" w:sz="8" w:space="0" w:color="000000"/>
              <w:bottom w:val="nil"/>
              <w:right w:val="single" w:sz="8" w:space="0" w:color="000000"/>
            </w:tcBorders>
          </w:tcPr>
          <w:p w14:paraId="67E77B79"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350,000</w:t>
            </w:r>
          </w:p>
        </w:tc>
      </w:tr>
      <w:tr w:rsidR="000D1205" w:rsidRPr="00E72AFB" w14:paraId="6AA8AC1D" w14:textId="77777777" w:rsidTr="006F2F80">
        <w:tblPrEx>
          <w:tblCellMar>
            <w:top w:w="0" w:type="dxa"/>
            <w:bottom w:w="0" w:type="dxa"/>
          </w:tblCellMar>
        </w:tblPrEx>
        <w:trPr>
          <w:trHeight w:hRule="exact" w:val="392"/>
        </w:trPr>
        <w:tc>
          <w:tcPr>
            <w:tcW w:w="825" w:type="dxa"/>
            <w:tcBorders>
              <w:top w:val="single" w:sz="8" w:space="0" w:color="000000"/>
              <w:left w:val="single" w:sz="8" w:space="0" w:color="000000"/>
              <w:bottom w:val="nil"/>
              <w:right w:val="single" w:sz="8" w:space="0" w:color="000000"/>
            </w:tcBorders>
          </w:tcPr>
          <w:p w14:paraId="503FAEA2"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9</w:t>
            </w:r>
          </w:p>
        </w:tc>
        <w:tc>
          <w:tcPr>
            <w:tcW w:w="6972" w:type="dxa"/>
            <w:tcBorders>
              <w:top w:val="single" w:sz="8" w:space="0" w:color="000000"/>
              <w:left w:val="single" w:sz="8" w:space="0" w:color="000000"/>
              <w:bottom w:val="nil"/>
              <w:right w:val="single" w:sz="8" w:space="0" w:color="000000"/>
            </w:tcBorders>
          </w:tcPr>
          <w:p w14:paraId="361B4D7A"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Przestawienie krawężników betonowych wystających o wymiarach 15x30 cm na podsypce piaskowej</w:t>
            </w:r>
          </w:p>
        </w:tc>
        <w:tc>
          <w:tcPr>
            <w:tcW w:w="708" w:type="dxa"/>
            <w:tcBorders>
              <w:top w:val="single" w:sz="8" w:space="0" w:color="000000"/>
              <w:left w:val="single" w:sz="8" w:space="0" w:color="000000"/>
              <w:bottom w:val="nil"/>
              <w:right w:val="single" w:sz="8" w:space="0" w:color="000000"/>
            </w:tcBorders>
          </w:tcPr>
          <w:p w14:paraId="507805E1"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w:t>
            </w:r>
          </w:p>
        </w:tc>
        <w:tc>
          <w:tcPr>
            <w:tcW w:w="1276" w:type="dxa"/>
            <w:tcBorders>
              <w:top w:val="single" w:sz="8" w:space="0" w:color="000000"/>
              <w:left w:val="single" w:sz="8" w:space="0" w:color="000000"/>
              <w:bottom w:val="nil"/>
              <w:right w:val="single" w:sz="8" w:space="0" w:color="000000"/>
            </w:tcBorders>
          </w:tcPr>
          <w:p w14:paraId="27866A4C"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50,000</w:t>
            </w:r>
          </w:p>
        </w:tc>
      </w:tr>
      <w:tr w:rsidR="000D1205" w:rsidRPr="00E72AFB" w14:paraId="6448389B" w14:textId="77777777" w:rsidTr="006F2F80">
        <w:tblPrEx>
          <w:tblCellMar>
            <w:top w:w="0" w:type="dxa"/>
            <w:bottom w:w="0" w:type="dxa"/>
          </w:tblCellMar>
        </w:tblPrEx>
        <w:trPr>
          <w:trHeight w:hRule="exact" w:val="768"/>
        </w:trPr>
        <w:tc>
          <w:tcPr>
            <w:tcW w:w="825" w:type="dxa"/>
            <w:tcBorders>
              <w:top w:val="single" w:sz="8" w:space="0" w:color="000000"/>
              <w:left w:val="single" w:sz="8" w:space="0" w:color="000000"/>
              <w:bottom w:val="nil"/>
              <w:right w:val="single" w:sz="8" w:space="0" w:color="000000"/>
            </w:tcBorders>
          </w:tcPr>
          <w:p w14:paraId="63DFD1D0"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w:t>
            </w:r>
          </w:p>
        </w:tc>
        <w:tc>
          <w:tcPr>
            <w:tcW w:w="6972" w:type="dxa"/>
            <w:tcBorders>
              <w:top w:val="single" w:sz="8" w:space="0" w:color="000000"/>
              <w:left w:val="single" w:sz="8" w:space="0" w:color="000000"/>
              <w:bottom w:val="nil"/>
              <w:right w:val="single" w:sz="8" w:space="0" w:color="000000"/>
            </w:tcBorders>
          </w:tcPr>
          <w:p w14:paraId="1C810D61"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Wymiana krawężników betonowych o wymiarach 15x30 cm na podsypce piaskowej. Rowki pod krawężniki i ławy krawężnikowe o wymiarach 30x30 cm.</w:t>
            </w:r>
          </w:p>
        </w:tc>
        <w:tc>
          <w:tcPr>
            <w:tcW w:w="708" w:type="dxa"/>
            <w:tcBorders>
              <w:top w:val="single" w:sz="8" w:space="0" w:color="000000"/>
              <w:left w:val="single" w:sz="8" w:space="0" w:color="000000"/>
              <w:bottom w:val="nil"/>
              <w:right w:val="single" w:sz="8" w:space="0" w:color="000000"/>
            </w:tcBorders>
          </w:tcPr>
          <w:p w14:paraId="1DEAFC89"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w:t>
            </w:r>
          </w:p>
        </w:tc>
        <w:tc>
          <w:tcPr>
            <w:tcW w:w="1276" w:type="dxa"/>
            <w:tcBorders>
              <w:top w:val="single" w:sz="8" w:space="0" w:color="000000"/>
              <w:left w:val="single" w:sz="8" w:space="0" w:color="000000"/>
              <w:bottom w:val="nil"/>
              <w:right w:val="single" w:sz="8" w:space="0" w:color="000000"/>
            </w:tcBorders>
          </w:tcPr>
          <w:p w14:paraId="5AE6D362"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30,000</w:t>
            </w:r>
          </w:p>
        </w:tc>
      </w:tr>
      <w:tr w:rsidR="000D1205" w:rsidRPr="00E72AFB" w14:paraId="291C466C" w14:textId="77777777" w:rsidTr="006F2F80">
        <w:tblPrEx>
          <w:tblCellMar>
            <w:top w:w="0" w:type="dxa"/>
            <w:bottom w:w="0" w:type="dxa"/>
          </w:tblCellMar>
        </w:tblPrEx>
        <w:trPr>
          <w:trHeight w:hRule="exact" w:val="218"/>
        </w:trPr>
        <w:tc>
          <w:tcPr>
            <w:tcW w:w="825" w:type="dxa"/>
            <w:tcBorders>
              <w:top w:val="single" w:sz="8" w:space="0" w:color="000000"/>
              <w:left w:val="single" w:sz="8" w:space="0" w:color="000000"/>
              <w:bottom w:val="nil"/>
              <w:right w:val="single" w:sz="8" w:space="0" w:color="000000"/>
            </w:tcBorders>
          </w:tcPr>
          <w:p w14:paraId="41B082A0"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11</w:t>
            </w:r>
          </w:p>
        </w:tc>
        <w:tc>
          <w:tcPr>
            <w:tcW w:w="6972" w:type="dxa"/>
            <w:tcBorders>
              <w:top w:val="single" w:sz="8" w:space="0" w:color="000000"/>
              <w:left w:val="single" w:sz="8" w:space="0" w:color="000000"/>
              <w:bottom w:val="nil"/>
              <w:right w:val="single" w:sz="8" w:space="0" w:color="000000"/>
            </w:tcBorders>
          </w:tcPr>
          <w:p w14:paraId="2B9018AE"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Wymiana ławy betonowe pod krawężniki i ścieki</w:t>
            </w:r>
          </w:p>
        </w:tc>
        <w:tc>
          <w:tcPr>
            <w:tcW w:w="708" w:type="dxa"/>
            <w:tcBorders>
              <w:top w:val="single" w:sz="8" w:space="0" w:color="000000"/>
              <w:left w:val="single" w:sz="8" w:space="0" w:color="000000"/>
              <w:bottom w:val="nil"/>
              <w:right w:val="single" w:sz="8" w:space="0" w:color="000000"/>
            </w:tcBorders>
          </w:tcPr>
          <w:p w14:paraId="520F9BE8"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m3</w:t>
            </w:r>
          </w:p>
        </w:tc>
        <w:tc>
          <w:tcPr>
            <w:tcW w:w="1276" w:type="dxa"/>
            <w:tcBorders>
              <w:top w:val="single" w:sz="8" w:space="0" w:color="000000"/>
              <w:left w:val="single" w:sz="8" w:space="0" w:color="000000"/>
              <w:bottom w:val="nil"/>
              <w:right w:val="single" w:sz="8" w:space="0" w:color="000000"/>
            </w:tcBorders>
          </w:tcPr>
          <w:p w14:paraId="3BDD052C"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5,000</w:t>
            </w:r>
          </w:p>
        </w:tc>
      </w:tr>
      <w:tr w:rsidR="000D1205" w:rsidRPr="00E72AFB" w14:paraId="3F2F51DB" w14:textId="77777777" w:rsidTr="006F2F80">
        <w:tblPrEx>
          <w:tblCellMar>
            <w:top w:w="0" w:type="dxa"/>
            <w:bottom w:w="0" w:type="dxa"/>
          </w:tblCellMar>
        </w:tblPrEx>
        <w:trPr>
          <w:trHeight w:hRule="exact" w:val="392"/>
        </w:trPr>
        <w:tc>
          <w:tcPr>
            <w:tcW w:w="825" w:type="dxa"/>
            <w:tcBorders>
              <w:top w:val="single" w:sz="8" w:space="0" w:color="000000"/>
              <w:left w:val="single" w:sz="8" w:space="0" w:color="000000"/>
              <w:bottom w:val="nil"/>
              <w:right w:val="single" w:sz="8" w:space="0" w:color="000000"/>
            </w:tcBorders>
          </w:tcPr>
          <w:p w14:paraId="3CC6641E"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12</w:t>
            </w:r>
          </w:p>
        </w:tc>
        <w:tc>
          <w:tcPr>
            <w:tcW w:w="6972" w:type="dxa"/>
            <w:tcBorders>
              <w:top w:val="single" w:sz="8" w:space="0" w:color="000000"/>
              <w:left w:val="single" w:sz="8" w:space="0" w:color="000000"/>
              <w:bottom w:val="nil"/>
              <w:right w:val="single" w:sz="8" w:space="0" w:color="000000"/>
            </w:tcBorders>
          </w:tcPr>
          <w:p w14:paraId="21FBA64C"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Regulacja pionowa studzienek dla urządzeń podziemnych - włazów kanałowych</w:t>
            </w:r>
          </w:p>
        </w:tc>
        <w:tc>
          <w:tcPr>
            <w:tcW w:w="708" w:type="dxa"/>
            <w:tcBorders>
              <w:top w:val="single" w:sz="8" w:space="0" w:color="000000"/>
              <w:left w:val="single" w:sz="8" w:space="0" w:color="000000"/>
              <w:bottom w:val="nil"/>
              <w:right w:val="single" w:sz="8" w:space="0" w:color="000000"/>
            </w:tcBorders>
          </w:tcPr>
          <w:p w14:paraId="4E276B74"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szt.</w:t>
            </w:r>
          </w:p>
        </w:tc>
        <w:tc>
          <w:tcPr>
            <w:tcW w:w="1276" w:type="dxa"/>
            <w:tcBorders>
              <w:top w:val="single" w:sz="8" w:space="0" w:color="000000"/>
              <w:left w:val="single" w:sz="8" w:space="0" w:color="000000"/>
              <w:bottom w:val="nil"/>
              <w:right w:val="single" w:sz="8" w:space="0" w:color="000000"/>
            </w:tcBorders>
          </w:tcPr>
          <w:p w14:paraId="595223AC"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10,000</w:t>
            </w:r>
          </w:p>
        </w:tc>
      </w:tr>
      <w:tr w:rsidR="000D1205" w:rsidRPr="00E72AFB" w14:paraId="6891ACD2" w14:textId="77777777" w:rsidTr="006F2F80">
        <w:tblPrEx>
          <w:tblCellMar>
            <w:top w:w="0" w:type="dxa"/>
            <w:bottom w:w="0" w:type="dxa"/>
          </w:tblCellMar>
        </w:tblPrEx>
        <w:trPr>
          <w:trHeight w:hRule="exact" w:val="392"/>
        </w:trPr>
        <w:tc>
          <w:tcPr>
            <w:tcW w:w="825" w:type="dxa"/>
            <w:tcBorders>
              <w:top w:val="single" w:sz="8" w:space="0" w:color="000000"/>
              <w:left w:val="single" w:sz="8" w:space="0" w:color="000000"/>
              <w:bottom w:val="nil"/>
              <w:right w:val="single" w:sz="8" w:space="0" w:color="000000"/>
            </w:tcBorders>
          </w:tcPr>
          <w:p w14:paraId="15640645"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13</w:t>
            </w:r>
          </w:p>
        </w:tc>
        <w:tc>
          <w:tcPr>
            <w:tcW w:w="6972" w:type="dxa"/>
            <w:tcBorders>
              <w:top w:val="single" w:sz="8" w:space="0" w:color="000000"/>
              <w:left w:val="single" w:sz="8" w:space="0" w:color="000000"/>
              <w:bottom w:val="nil"/>
              <w:right w:val="single" w:sz="8" w:space="0" w:color="000000"/>
            </w:tcBorders>
          </w:tcPr>
          <w:p w14:paraId="39513206"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Regulacja pionowa studzienek dla urządzeń podziemnych - włazów kanałowych</w:t>
            </w:r>
          </w:p>
        </w:tc>
        <w:tc>
          <w:tcPr>
            <w:tcW w:w="708" w:type="dxa"/>
            <w:tcBorders>
              <w:top w:val="single" w:sz="8" w:space="0" w:color="000000"/>
              <w:left w:val="single" w:sz="8" w:space="0" w:color="000000"/>
              <w:bottom w:val="nil"/>
              <w:right w:val="single" w:sz="8" w:space="0" w:color="000000"/>
            </w:tcBorders>
          </w:tcPr>
          <w:p w14:paraId="7AF8E96A"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szt.</w:t>
            </w:r>
          </w:p>
        </w:tc>
        <w:tc>
          <w:tcPr>
            <w:tcW w:w="1276" w:type="dxa"/>
            <w:tcBorders>
              <w:top w:val="single" w:sz="8" w:space="0" w:color="000000"/>
              <w:left w:val="single" w:sz="8" w:space="0" w:color="000000"/>
              <w:bottom w:val="nil"/>
              <w:right w:val="single" w:sz="8" w:space="0" w:color="000000"/>
            </w:tcBorders>
          </w:tcPr>
          <w:p w14:paraId="3A1F9486"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10,000</w:t>
            </w:r>
          </w:p>
        </w:tc>
      </w:tr>
      <w:tr w:rsidR="000D1205" w:rsidRPr="00E72AFB" w14:paraId="4862093E" w14:textId="77777777" w:rsidTr="006F2F80">
        <w:tblPrEx>
          <w:tblCellMar>
            <w:top w:w="0" w:type="dxa"/>
            <w:bottom w:w="0" w:type="dxa"/>
          </w:tblCellMar>
        </w:tblPrEx>
        <w:trPr>
          <w:trHeight w:hRule="exact" w:val="218"/>
        </w:trPr>
        <w:tc>
          <w:tcPr>
            <w:tcW w:w="825" w:type="dxa"/>
            <w:tcBorders>
              <w:top w:val="single" w:sz="8" w:space="0" w:color="000000"/>
              <w:left w:val="single" w:sz="8" w:space="0" w:color="000000"/>
              <w:bottom w:val="single" w:sz="8" w:space="0" w:color="000000"/>
              <w:right w:val="single" w:sz="8" w:space="0" w:color="000000"/>
            </w:tcBorders>
          </w:tcPr>
          <w:p w14:paraId="379FF3D1"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14</w:t>
            </w:r>
          </w:p>
        </w:tc>
        <w:tc>
          <w:tcPr>
            <w:tcW w:w="6972" w:type="dxa"/>
            <w:tcBorders>
              <w:top w:val="single" w:sz="8" w:space="0" w:color="000000"/>
              <w:left w:val="single" w:sz="8" w:space="0" w:color="000000"/>
              <w:bottom w:val="single" w:sz="8" w:space="0" w:color="000000"/>
              <w:right w:val="single" w:sz="8" w:space="0" w:color="000000"/>
            </w:tcBorders>
          </w:tcPr>
          <w:p w14:paraId="0E59789D" w14:textId="77777777" w:rsidR="000D1205" w:rsidRPr="00E72AFB" w:rsidRDefault="000D1205" w:rsidP="006F2F80">
            <w:pPr>
              <w:widowControl w:val="0"/>
              <w:autoSpaceDE w:val="0"/>
              <w:autoSpaceDN w:val="0"/>
              <w:adjustRightInd w:val="0"/>
              <w:spacing w:before="29" w:line="180" w:lineRule="exact"/>
              <w:ind w:left="15"/>
              <w:rPr>
                <w:rFonts w:ascii="Arial" w:hAnsi="Arial" w:cs="Arial"/>
                <w:color w:val="000000"/>
                <w:sz w:val="16"/>
                <w:szCs w:val="16"/>
              </w:rPr>
            </w:pPr>
            <w:r w:rsidRPr="00E72AFB">
              <w:rPr>
                <w:rFonts w:ascii="Arial" w:hAnsi="Arial" w:cs="Arial"/>
                <w:color w:val="000000"/>
                <w:sz w:val="16"/>
                <w:szCs w:val="16"/>
              </w:rPr>
              <w:t>Wymiana wpustu ściekowego ulicznego</w:t>
            </w:r>
          </w:p>
        </w:tc>
        <w:tc>
          <w:tcPr>
            <w:tcW w:w="708" w:type="dxa"/>
            <w:tcBorders>
              <w:top w:val="single" w:sz="8" w:space="0" w:color="000000"/>
              <w:left w:val="single" w:sz="8" w:space="0" w:color="000000"/>
              <w:bottom w:val="single" w:sz="8" w:space="0" w:color="000000"/>
              <w:right w:val="single" w:sz="8" w:space="0" w:color="000000"/>
            </w:tcBorders>
          </w:tcPr>
          <w:p w14:paraId="1974D0CA" w14:textId="77777777" w:rsidR="000D1205" w:rsidRPr="00E72AFB" w:rsidRDefault="000D1205" w:rsidP="006F2F80">
            <w:pPr>
              <w:widowControl w:val="0"/>
              <w:autoSpaceDE w:val="0"/>
              <w:autoSpaceDN w:val="0"/>
              <w:adjustRightInd w:val="0"/>
              <w:spacing w:before="29" w:line="180" w:lineRule="exact"/>
              <w:ind w:left="15"/>
              <w:jc w:val="center"/>
              <w:rPr>
                <w:rFonts w:ascii="Arial" w:hAnsi="Arial" w:cs="Arial"/>
                <w:color w:val="000000"/>
                <w:sz w:val="16"/>
                <w:szCs w:val="16"/>
              </w:rPr>
            </w:pPr>
            <w:r w:rsidRPr="00E72AFB">
              <w:rPr>
                <w:rFonts w:ascii="Arial" w:hAnsi="Arial" w:cs="Arial"/>
                <w:color w:val="000000"/>
                <w:sz w:val="16"/>
                <w:szCs w:val="16"/>
              </w:rPr>
              <w:t>szt.</w:t>
            </w:r>
          </w:p>
        </w:tc>
        <w:tc>
          <w:tcPr>
            <w:tcW w:w="1276" w:type="dxa"/>
            <w:tcBorders>
              <w:top w:val="single" w:sz="8" w:space="0" w:color="000000"/>
              <w:left w:val="single" w:sz="8" w:space="0" w:color="000000"/>
              <w:bottom w:val="single" w:sz="8" w:space="0" w:color="000000"/>
              <w:right w:val="single" w:sz="8" w:space="0" w:color="000000"/>
            </w:tcBorders>
          </w:tcPr>
          <w:p w14:paraId="317AA03D" w14:textId="77777777" w:rsidR="000D1205" w:rsidRPr="00E72AFB" w:rsidRDefault="000D1205" w:rsidP="006F2F80">
            <w:pPr>
              <w:widowControl w:val="0"/>
              <w:autoSpaceDE w:val="0"/>
              <w:autoSpaceDN w:val="0"/>
              <w:adjustRightInd w:val="0"/>
              <w:spacing w:before="29" w:line="180" w:lineRule="exact"/>
              <w:ind w:left="15"/>
              <w:jc w:val="right"/>
              <w:rPr>
                <w:rFonts w:ascii="Arial" w:hAnsi="Arial" w:cs="Arial"/>
                <w:color w:val="000000"/>
                <w:sz w:val="16"/>
                <w:szCs w:val="16"/>
              </w:rPr>
            </w:pPr>
            <w:r w:rsidRPr="00E72AFB">
              <w:rPr>
                <w:rFonts w:ascii="Arial" w:hAnsi="Arial" w:cs="Arial"/>
                <w:color w:val="000000"/>
                <w:sz w:val="16"/>
                <w:szCs w:val="16"/>
              </w:rPr>
              <w:t>1,000</w:t>
            </w:r>
          </w:p>
        </w:tc>
      </w:tr>
    </w:tbl>
    <w:p w14:paraId="7A48C0F3" w14:textId="77777777" w:rsidR="00711ADF" w:rsidRPr="00711ADF" w:rsidRDefault="00711ADF" w:rsidP="00711ADF">
      <w:pPr>
        <w:jc w:val="both"/>
        <w:rPr>
          <w:rFonts w:ascii="Arial" w:hAnsi="Arial" w:cs="Arial"/>
          <w:sz w:val="19"/>
          <w:szCs w:val="19"/>
        </w:rPr>
      </w:pP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lastRenderedPageBreak/>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48F8540E" w14:textId="2247D88E" w:rsidR="00525D8B" w:rsidRPr="009D0225" w:rsidRDefault="00782F7F" w:rsidP="00D9404D">
      <w:pPr>
        <w:tabs>
          <w:tab w:val="left" w:pos="284"/>
        </w:tabs>
        <w:spacing w:before="120" w:line="276" w:lineRule="auto"/>
        <w:jc w:val="both"/>
        <w:rPr>
          <w:rFonts w:ascii="Arial" w:hAnsi="Arial" w:cs="Arial"/>
          <w:b/>
          <w:sz w:val="19"/>
          <w:szCs w:val="19"/>
        </w:rPr>
      </w:pPr>
      <w:r>
        <w:rPr>
          <w:rFonts w:ascii="Arial" w:hAnsi="Arial" w:cs="Arial"/>
          <w:b/>
          <w:sz w:val="19"/>
          <w:szCs w:val="19"/>
        </w:rPr>
        <w:t>5</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10E24AD4"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782F7F">
        <w:rPr>
          <w:rFonts w:ascii="Arial" w:hAnsi="Arial" w:cs="Arial"/>
          <w:sz w:val="19"/>
          <w:szCs w:val="19"/>
        </w:rPr>
        <w:t>..</w:t>
      </w:r>
      <w:r w:rsidR="009F3956">
        <w:rPr>
          <w:rFonts w:ascii="Arial" w:hAnsi="Arial" w:cs="Arial"/>
          <w:sz w:val="19"/>
          <w:szCs w:val="19"/>
        </w:rPr>
        <w:t>.</w:t>
      </w:r>
      <w:r w:rsidR="00782F7F">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5A1ABF6F"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782F7F">
        <w:rPr>
          <w:rFonts w:ascii="Arial" w:hAnsi="Arial" w:cs="Arial"/>
          <w:sz w:val="19"/>
          <w:szCs w:val="19"/>
        </w:rPr>
        <w:t xml:space="preserve"> 31</w:t>
      </w:r>
      <w:r w:rsidR="00332D43">
        <w:rPr>
          <w:rFonts w:ascii="Arial" w:hAnsi="Arial" w:cs="Arial"/>
          <w:sz w:val="19"/>
          <w:szCs w:val="19"/>
        </w:rPr>
        <w:t>.12</w:t>
      </w:r>
      <w:r w:rsidR="00782F7F">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52335FE2"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782F7F">
        <w:rPr>
          <w:rFonts w:ascii="Arial" w:hAnsi="Arial" w:cs="Arial"/>
          <w:sz w:val="19"/>
          <w:szCs w:val="19"/>
        </w:rPr>
        <w:t>….</w:t>
      </w:r>
      <w:r w:rsidR="00332D43">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7E09D58B"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r w:rsidR="00782F7F">
        <w:rPr>
          <w:rFonts w:ascii="Arial" w:hAnsi="Arial" w:cs="Arial"/>
          <w:sz w:val="19"/>
          <w:szCs w:val="19"/>
        </w:rPr>
        <w:t>…………….</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19A88ADC" w14:textId="707E74F2" w:rsidR="00782F7F" w:rsidRDefault="00782F7F" w:rsidP="008F0422">
      <w:pPr>
        <w:tabs>
          <w:tab w:val="left" w:pos="284"/>
        </w:tabs>
        <w:spacing w:line="276" w:lineRule="auto"/>
        <w:rPr>
          <w:rFonts w:ascii="Arial" w:hAnsi="Arial" w:cs="Arial"/>
          <w:sz w:val="19"/>
          <w:szCs w:val="19"/>
        </w:rPr>
      </w:pPr>
      <w:r>
        <w:rPr>
          <w:rFonts w:ascii="Arial" w:hAnsi="Arial" w:cs="Arial"/>
          <w:sz w:val="19"/>
          <w:szCs w:val="19"/>
        </w:rPr>
        <w:lastRenderedPageBreak/>
        <w:t xml:space="preserve">6. </w:t>
      </w:r>
      <w:r w:rsidR="00B2084D" w:rsidRPr="00B2084D">
        <w:rPr>
          <w:rFonts w:ascii="Arial" w:hAnsi="Arial" w:cs="Arial"/>
          <w:sz w:val="19"/>
          <w:szCs w:val="19"/>
        </w:rPr>
        <w:t>Podany w kosztorysie ofertowym zakres robót jest ilością maksymalną. Zamawiający zastrzega możliwość wykonania mniejszego zakresu robót zgodnie ze swoim zapotrzebowaniem.</w:t>
      </w:r>
      <w:r w:rsidR="00B2084D">
        <w:rPr>
          <w:rFonts w:ascii="Arial" w:hAnsi="Arial" w:cs="Arial"/>
          <w:sz w:val="19"/>
          <w:szCs w:val="19"/>
        </w:rPr>
        <w:t xml:space="preserve"> </w:t>
      </w:r>
      <w:r w:rsidRPr="00782F7F">
        <w:rPr>
          <w:rFonts w:ascii="Arial" w:hAnsi="Arial" w:cs="Arial"/>
          <w:sz w:val="19"/>
          <w:szCs w:val="19"/>
        </w:rPr>
        <w:t xml:space="preserve">W przypadku niewykorzystania całej kwoty określonej </w:t>
      </w:r>
      <w:r>
        <w:rPr>
          <w:rFonts w:ascii="Arial" w:hAnsi="Arial" w:cs="Arial"/>
          <w:sz w:val="19"/>
          <w:szCs w:val="19"/>
        </w:rPr>
        <w:t xml:space="preserve">w umowie na skutek zmniejszenia </w:t>
      </w:r>
      <w:r w:rsidR="00B2084D">
        <w:rPr>
          <w:rFonts w:ascii="Arial" w:hAnsi="Arial" w:cs="Arial"/>
          <w:sz w:val="19"/>
          <w:szCs w:val="19"/>
        </w:rPr>
        <w:t>zapotrzebowania</w:t>
      </w:r>
      <w:r w:rsidRPr="00782F7F">
        <w:rPr>
          <w:rFonts w:ascii="Arial" w:hAnsi="Arial" w:cs="Arial"/>
          <w:sz w:val="19"/>
          <w:szCs w:val="19"/>
        </w:rPr>
        <w:t>, Wykonawca otrzyma wynagrodzenie za rzeczywistą ilość zr</w:t>
      </w:r>
      <w:r w:rsidR="00B2084D">
        <w:rPr>
          <w:rFonts w:ascii="Arial" w:hAnsi="Arial" w:cs="Arial"/>
          <w:sz w:val="19"/>
          <w:szCs w:val="19"/>
        </w:rPr>
        <w:t xml:space="preserve">ealizowanych robót </w:t>
      </w:r>
      <w:r w:rsidRPr="00782F7F">
        <w:rPr>
          <w:rFonts w:ascii="Arial" w:hAnsi="Arial" w:cs="Arial"/>
          <w:sz w:val="19"/>
          <w:szCs w:val="19"/>
        </w:rPr>
        <w:t>określoną na podstawie stawki jednostkowej i rzec</w:t>
      </w:r>
      <w:r w:rsidR="00B2084D">
        <w:rPr>
          <w:rFonts w:ascii="Arial" w:hAnsi="Arial" w:cs="Arial"/>
          <w:sz w:val="19"/>
          <w:szCs w:val="19"/>
        </w:rPr>
        <w:t>zywistej ilości wykonanych robót</w:t>
      </w:r>
      <w:r w:rsidRPr="00782F7F">
        <w:rPr>
          <w:rFonts w:ascii="Arial" w:hAnsi="Arial" w:cs="Arial"/>
          <w:sz w:val="19"/>
          <w:szCs w:val="19"/>
        </w:rPr>
        <w:t>.</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1BBC4AB" w:rsidR="006D0D5B" w:rsidRPr="006D0D5B" w:rsidRDefault="009F3956" w:rsidP="006D0D5B">
      <w:pPr>
        <w:numPr>
          <w:ilvl w:val="1"/>
          <w:numId w:val="3"/>
        </w:numPr>
        <w:ind w:hanging="252"/>
        <w:jc w:val="both"/>
        <w:rPr>
          <w:rFonts w:ascii="Arial" w:hAnsi="Arial" w:cs="Arial"/>
          <w:sz w:val="19"/>
          <w:szCs w:val="19"/>
        </w:rPr>
      </w:pPr>
      <w:r>
        <w:rPr>
          <w:rFonts w:ascii="Arial" w:hAnsi="Arial" w:cs="Arial"/>
          <w:sz w:val="19"/>
          <w:szCs w:val="19"/>
        </w:rPr>
        <w:t xml:space="preserve">Po zakończeniu etapu robót </w:t>
      </w:r>
      <w:r w:rsidR="006D0D5B"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lastRenderedPageBreak/>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38385117" w14:textId="35615FDD" w:rsidR="00377464" w:rsidRPr="009B6EDC" w:rsidRDefault="00334889" w:rsidP="009B6EDC">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15C088A1"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w:t>
      </w:r>
      <w:r w:rsidR="009F3956">
        <w:rPr>
          <w:rFonts w:ascii="Arial" w:hAnsi="Arial" w:cs="Arial"/>
          <w:bCs/>
          <w:sz w:val="19"/>
          <w:szCs w:val="19"/>
        </w:rPr>
        <w:t>: 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lastRenderedPageBreak/>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2D3F7ABA" w14:textId="77777777" w:rsidR="006D4156" w:rsidRPr="009D0225" w:rsidRDefault="006D4156" w:rsidP="00782F7F">
      <w:pPr>
        <w:tabs>
          <w:tab w:val="left" w:pos="426"/>
        </w:tabs>
        <w:spacing w:line="276" w:lineRule="auto"/>
        <w:rPr>
          <w:rFonts w:ascii="Arial" w:hAnsi="Arial" w:cs="Arial"/>
          <w:b/>
          <w:bCs/>
          <w:sz w:val="19"/>
          <w:szCs w:val="19"/>
        </w:rPr>
      </w:pPr>
    </w:p>
    <w:p w14:paraId="4A24531F" w14:textId="2AD38729"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0D1205">
        <w:rPr>
          <w:rFonts w:ascii="Arial" w:hAnsi="Arial" w:cs="Arial"/>
          <w:b/>
          <w:bCs/>
          <w:sz w:val="19"/>
          <w:szCs w:val="19"/>
          <w:lang w:val="pl-PL"/>
        </w:rPr>
        <w:t>2</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677C37C" w:rsidR="006D0D5B" w:rsidRPr="006D0D5B" w:rsidRDefault="000D12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13</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lastRenderedPageBreak/>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5E540B76"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4</w:t>
      </w:r>
      <w:r w:rsidR="007B244E" w:rsidRPr="009D0225">
        <w:rPr>
          <w:rFonts w:ascii="Arial" w:hAnsi="Arial" w:cs="Arial"/>
          <w:b/>
          <w:bCs/>
          <w:sz w:val="19"/>
          <w:szCs w:val="19"/>
        </w:rPr>
        <w:t>.</w:t>
      </w:r>
      <w:r w:rsidR="00782F7F">
        <w:rPr>
          <w:rFonts w:ascii="Arial" w:hAnsi="Arial" w:cs="Arial"/>
          <w:b/>
          <w:bCs/>
          <w:sz w:val="19"/>
          <w:szCs w:val="19"/>
        </w:rPr>
        <w:t xml:space="preserve"> </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4E8AFC6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0D1205">
        <w:rPr>
          <w:rFonts w:ascii="Arial" w:hAnsi="Arial" w:cs="Arial"/>
          <w:b/>
          <w:bCs/>
          <w:sz w:val="19"/>
          <w:szCs w:val="19"/>
        </w:rPr>
        <w:t>5</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4378624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8B21A8" w:rsidRPr="009D0225">
        <w:rPr>
          <w:rFonts w:ascii="Arial" w:hAnsi="Arial" w:cs="Arial"/>
          <w:sz w:val="19"/>
          <w:szCs w:val="19"/>
        </w:rPr>
        <w:t>500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77777777"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6F03B7" w:rsidRPr="009D0225">
        <w:rPr>
          <w:rFonts w:ascii="Arial" w:hAnsi="Arial" w:cs="Arial"/>
          <w:sz w:val="19"/>
          <w:szCs w:val="19"/>
        </w:rPr>
        <w:t>w wysokości 2</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3C06CC6B"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6D0D5B">
        <w:rPr>
          <w:rFonts w:ascii="Arial" w:hAnsi="Arial" w:cs="Arial"/>
          <w:sz w:val="19"/>
          <w:szCs w:val="19"/>
        </w:rPr>
        <w:t>wysokości 5</w:t>
      </w:r>
      <w:r w:rsidRPr="009D0225">
        <w:rPr>
          <w:rFonts w:ascii="Arial" w:hAnsi="Arial" w:cs="Arial"/>
          <w:sz w:val="19"/>
          <w:szCs w:val="19"/>
        </w:rPr>
        <w:t>0.000,00 złotych brutto.</w:t>
      </w:r>
    </w:p>
    <w:p w14:paraId="03BA0F80" w14:textId="7998AA20"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podwykonawcom lub dalszym podwykonawcom – 500,00 zł za każdy dzień opóźnienia,</w:t>
      </w:r>
    </w:p>
    <w:p w14:paraId="7B7CB0D4" w14:textId="6C472B8F"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377464">
        <w:rPr>
          <w:rFonts w:ascii="Arial" w:hAnsi="Arial" w:cs="Arial"/>
          <w:sz w:val="19"/>
          <w:szCs w:val="19"/>
        </w:rPr>
        <w:t>ne, lub projektu jej zmiany – 2</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14CC4A23"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16</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782F7F">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lastRenderedPageBreak/>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7B30839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0D1205">
        <w:rPr>
          <w:rFonts w:ascii="Arial" w:hAnsi="Arial" w:cs="Arial"/>
          <w:b/>
          <w:bCs/>
          <w:sz w:val="19"/>
          <w:szCs w:val="19"/>
        </w:rPr>
        <w:t>17</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964F7A"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lastRenderedPageBreak/>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5821A5A" w:rsidR="009C2080" w:rsidRPr="009D0225" w:rsidRDefault="000D1205" w:rsidP="00352D4A">
      <w:pPr>
        <w:spacing w:line="276" w:lineRule="auto"/>
        <w:rPr>
          <w:rFonts w:ascii="Arial" w:hAnsi="Arial" w:cs="Arial"/>
          <w:sz w:val="19"/>
          <w:szCs w:val="19"/>
        </w:rPr>
      </w:pPr>
      <w:r>
        <w:rPr>
          <w:rFonts w:ascii="Arial" w:hAnsi="Arial" w:cs="Arial"/>
          <w:b/>
          <w:bCs/>
          <w:sz w:val="19"/>
          <w:szCs w:val="19"/>
        </w:rPr>
        <w:t>§ 18</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51D4ECB1" w:rsidR="009C2080" w:rsidRPr="009D0225" w:rsidRDefault="000D1205" w:rsidP="00352D4A">
      <w:pPr>
        <w:tabs>
          <w:tab w:val="left" w:pos="426"/>
        </w:tabs>
        <w:spacing w:line="276" w:lineRule="auto"/>
        <w:jc w:val="both"/>
        <w:rPr>
          <w:rFonts w:ascii="Arial" w:hAnsi="Arial" w:cs="Arial"/>
          <w:sz w:val="19"/>
          <w:szCs w:val="19"/>
        </w:rPr>
      </w:pPr>
      <w:r>
        <w:rPr>
          <w:rFonts w:ascii="Arial" w:hAnsi="Arial" w:cs="Arial"/>
          <w:b/>
          <w:bCs/>
          <w:sz w:val="19"/>
          <w:szCs w:val="19"/>
        </w:rPr>
        <w:t>§ 19</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8F4ECA2"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0</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3C7F5AD9"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0D1205">
        <w:rPr>
          <w:rFonts w:ascii="Arial" w:hAnsi="Arial" w:cs="Arial"/>
          <w:b/>
          <w:bCs/>
          <w:sz w:val="19"/>
          <w:szCs w:val="19"/>
        </w:rPr>
        <w:t>1</w:t>
      </w:r>
      <w:bookmarkStart w:id="0" w:name="_GoBack"/>
      <w:bookmarkEnd w:id="0"/>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91F55C0" w:rsidR="00334889" w:rsidRPr="009D0225" w:rsidRDefault="00672CC8"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Z a m a w i a j ą c y</w:t>
      </w:r>
      <w:r w:rsidR="00AB375D">
        <w:rPr>
          <w:rFonts w:ascii="Arial" w:hAnsi="Arial" w:cs="Arial"/>
          <w:b w:val="0"/>
          <w:sz w:val="19"/>
          <w:szCs w:val="19"/>
        </w:rPr>
        <w:t xml:space="preserve">                    </w:t>
      </w:r>
      <w:r w:rsidR="00AB375D">
        <w:rPr>
          <w:rFonts w:ascii="Arial" w:hAnsi="Arial" w:cs="Arial"/>
          <w:b w:val="0"/>
          <w:sz w:val="19"/>
          <w:szCs w:val="19"/>
        </w:rPr>
        <w:tab/>
      </w:r>
      <w:r w:rsidR="00AB375D">
        <w:rPr>
          <w:rFonts w:ascii="Arial" w:hAnsi="Arial" w:cs="Arial"/>
          <w:b w:val="0"/>
          <w:sz w:val="19"/>
          <w:szCs w:val="19"/>
        </w:rPr>
        <w:tab/>
      </w:r>
      <w:r w:rsidR="00AB375D">
        <w:rPr>
          <w:rFonts w:ascii="Arial" w:hAnsi="Arial" w:cs="Arial"/>
          <w:b w:val="0"/>
          <w:sz w:val="19"/>
          <w:szCs w:val="19"/>
        </w:rPr>
        <w:tab/>
        <w:t xml:space="preserve">                            </w:t>
      </w:r>
      <w:r w:rsidR="00AB375D" w:rsidRPr="00AB375D">
        <w:rPr>
          <w:rFonts w:ascii="Arial" w:hAnsi="Arial" w:cs="Arial"/>
          <w:b w:val="0"/>
          <w:sz w:val="19"/>
          <w:szCs w:val="19"/>
        </w:rPr>
        <w:t xml:space="preserve"> </w:t>
      </w:r>
      <w:r w:rsidR="00AB375D" w:rsidRPr="009D0225">
        <w:rPr>
          <w:rFonts w:ascii="Arial" w:hAnsi="Arial" w:cs="Arial"/>
          <w:b w:val="0"/>
          <w:sz w:val="19"/>
          <w:szCs w:val="19"/>
        </w:rPr>
        <w:t>W y k o n a w c 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6C39" w14:textId="77777777" w:rsidR="003623CC" w:rsidRDefault="003623CC">
      <w:r>
        <w:separator/>
      </w:r>
    </w:p>
  </w:endnote>
  <w:endnote w:type="continuationSeparator" w:id="0">
    <w:p w14:paraId="3229FAF6" w14:textId="77777777" w:rsidR="003623CC" w:rsidRDefault="0036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0A2F" w14:textId="77777777" w:rsidR="003623CC" w:rsidRDefault="003623CC">
      <w:r>
        <w:separator/>
      </w:r>
    </w:p>
  </w:footnote>
  <w:footnote w:type="continuationSeparator" w:id="0">
    <w:p w14:paraId="2719E2D9" w14:textId="77777777" w:rsidR="003623CC" w:rsidRDefault="00362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0D1205">
      <w:rPr>
        <w:rStyle w:val="Numerstrony"/>
        <w:noProof/>
        <w:sz w:val="20"/>
        <w:szCs w:val="20"/>
      </w:rPr>
      <w:t>10</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4C0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1205"/>
    <w:rsid w:val="000D6529"/>
    <w:rsid w:val="000E0EF2"/>
    <w:rsid w:val="000E33F8"/>
    <w:rsid w:val="000E3E4A"/>
    <w:rsid w:val="000F59C2"/>
    <w:rsid w:val="000F6842"/>
    <w:rsid w:val="001165D1"/>
    <w:rsid w:val="001349A0"/>
    <w:rsid w:val="0014059D"/>
    <w:rsid w:val="00143333"/>
    <w:rsid w:val="00150C1C"/>
    <w:rsid w:val="0015661C"/>
    <w:rsid w:val="00157608"/>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3A98"/>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B5298"/>
    <w:rsid w:val="002C01F6"/>
    <w:rsid w:val="002C5EA2"/>
    <w:rsid w:val="002D1066"/>
    <w:rsid w:val="002D4214"/>
    <w:rsid w:val="002D6524"/>
    <w:rsid w:val="002D75E7"/>
    <w:rsid w:val="002D76B1"/>
    <w:rsid w:val="002E7F4D"/>
    <w:rsid w:val="002F0D0D"/>
    <w:rsid w:val="002F79E9"/>
    <w:rsid w:val="00304D57"/>
    <w:rsid w:val="00312737"/>
    <w:rsid w:val="00316214"/>
    <w:rsid w:val="00317271"/>
    <w:rsid w:val="00321CC0"/>
    <w:rsid w:val="0032523F"/>
    <w:rsid w:val="00332D43"/>
    <w:rsid w:val="003344F6"/>
    <w:rsid w:val="00334889"/>
    <w:rsid w:val="0033498B"/>
    <w:rsid w:val="003412A2"/>
    <w:rsid w:val="00345326"/>
    <w:rsid w:val="00345A1F"/>
    <w:rsid w:val="00346B68"/>
    <w:rsid w:val="00351510"/>
    <w:rsid w:val="003529AA"/>
    <w:rsid w:val="00352D4A"/>
    <w:rsid w:val="00353675"/>
    <w:rsid w:val="003575C7"/>
    <w:rsid w:val="00360BD6"/>
    <w:rsid w:val="003623CC"/>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1B9F"/>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2F7F"/>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219E"/>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B6EDC"/>
    <w:rsid w:val="009C1156"/>
    <w:rsid w:val="009C2080"/>
    <w:rsid w:val="009C72B0"/>
    <w:rsid w:val="009C73BF"/>
    <w:rsid w:val="009D0225"/>
    <w:rsid w:val="009D224D"/>
    <w:rsid w:val="009D2AF7"/>
    <w:rsid w:val="009D2DE8"/>
    <w:rsid w:val="009E23A5"/>
    <w:rsid w:val="009E7DB1"/>
    <w:rsid w:val="009F00C4"/>
    <w:rsid w:val="009F0846"/>
    <w:rsid w:val="009F395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375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084D"/>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0C9A"/>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DF5332"/>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777A7"/>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9E03-3215-45A2-9628-9B577F08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5594</Words>
  <Characters>33570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30</cp:revision>
  <cp:lastPrinted>2017-05-02T05:41:00Z</cp:lastPrinted>
  <dcterms:created xsi:type="dcterms:W3CDTF">2016-10-24T11:57:00Z</dcterms:created>
  <dcterms:modified xsi:type="dcterms:W3CDTF">2018-02-05T11:55:00Z</dcterms:modified>
</cp:coreProperties>
</file>