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C5" w:rsidRDefault="00B023C5" w:rsidP="00B937F4">
      <w:pPr>
        <w:pStyle w:val="Bezodstpw"/>
        <w:jc w:val="center"/>
        <w:rPr>
          <w:rFonts w:ascii="Times New Roman" w:hAnsi="Times New Roman"/>
          <w:b/>
          <w:sz w:val="52"/>
          <w:szCs w:val="52"/>
        </w:rPr>
      </w:pPr>
    </w:p>
    <w:p w:rsidR="00A1064E" w:rsidRPr="00B023C5" w:rsidRDefault="00A1064E" w:rsidP="00B937F4">
      <w:pPr>
        <w:pStyle w:val="Bezodstpw"/>
        <w:jc w:val="center"/>
        <w:rPr>
          <w:rFonts w:ascii="Times New Roman" w:hAnsi="Times New Roman"/>
          <w:b/>
          <w:sz w:val="52"/>
          <w:szCs w:val="52"/>
        </w:rPr>
      </w:pPr>
      <w:r w:rsidRPr="00B023C5">
        <w:rPr>
          <w:rFonts w:ascii="Times New Roman" w:hAnsi="Times New Roman"/>
          <w:b/>
          <w:sz w:val="52"/>
          <w:szCs w:val="52"/>
        </w:rPr>
        <w:t>OGŁOSZENIE</w:t>
      </w:r>
    </w:p>
    <w:p w:rsidR="00041BC3" w:rsidRPr="00B023C5" w:rsidRDefault="00041BC3" w:rsidP="00B93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1841" w:rsidRPr="00B023C5" w:rsidRDefault="00B92B11" w:rsidP="00B93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C5">
        <w:rPr>
          <w:rFonts w:ascii="Times New Roman" w:hAnsi="Times New Roman" w:cs="Times New Roman"/>
          <w:sz w:val="24"/>
          <w:szCs w:val="24"/>
        </w:rPr>
        <w:t>Działając n</w:t>
      </w:r>
      <w:r w:rsidR="00536266" w:rsidRPr="00B023C5">
        <w:rPr>
          <w:rFonts w:ascii="Times New Roman" w:hAnsi="Times New Roman" w:cs="Times New Roman"/>
          <w:sz w:val="24"/>
          <w:szCs w:val="24"/>
        </w:rPr>
        <w:t>a podstawie art.</w:t>
      </w:r>
      <w:r w:rsidR="00A63B25" w:rsidRPr="00B023C5">
        <w:rPr>
          <w:rFonts w:ascii="Times New Roman" w:hAnsi="Times New Roman" w:cs="Times New Roman"/>
          <w:sz w:val="24"/>
          <w:szCs w:val="24"/>
        </w:rPr>
        <w:t xml:space="preserve"> 43</w:t>
      </w:r>
      <w:r w:rsidRPr="00B023C5">
        <w:rPr>
          <w:rFonts w:ascii="Times New Roman" w:hAnsi="Times New Roman" w:cs="Times New Roman"/>
          <w:sz w:val="24"/>
          <w:szCs w:val="24"/>
        </w:rPr>
        <w:t xml:space="preserve"> </w:t>
      </w:r>
      <w:r w:rsidR="00536266" w:rsidRPr="00B023C5">
        <w:rPr>
          <w:rFonts w:ascii="Times New Roman" w:hAnsi="Times New Roman" w:cs="Times New Roman"/>
          <w:sz w:val="24"/>
          <w:szCs w:val="24"/>
        </w:rPr>
        <w:t xml:space="preserve">ustawy z dnia 3 października 2008 roku o udostępnianiu informacji o środowisku i jego ochronie, udziale społeczeństwa w ochronie środowiska oraz o ocenach oddziaływania na środowisko (Dz. U. z 2016, poz. 353 z późn. zm.), </w:t>
      </w:r>
    </w:p>
    <w:p w:rsidR="005A1841" w:rsidRPr="00B023C5" w:rsidRDefault="005A1841" w:rsidP="005A18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41" w:rsidRPr="00B023C5" w:rsidRDefault="00536266" w:rsidP="005A18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C5">
        <w:rPr>
          <w:rFonts w:ascii="Times New Roman" w:hAnsi="Times New Roman" w:cs="Times New Roman"/>
          <w:b/>
          <w:sz w:val="28"/>
          <w:szCs w:val="28"/>
        </w:rPr>
        <w:t>Burmistrz Gminy Stęszew</w:t>
      </w:r>
    </w:p>
    <w:p w:rsidR="005A1841" w:rsidRPr="00B023C5" w:rsidRDefault="005A1841" w:rsidP="005A18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41" w:rsidRPr="00B023C5" w:rsidRDefault="00041BC3" w:rsidP="007C5F4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23C5">
        <w:rPr>
          <w:rFonts w:ascii="Times New Roman" w:hAnsi="Times New Roman" w:cs="Times New Roman"/>
          <w:b/>
          <w:sz w:val="24"/>
          <w:szCs w:val="24"/>
        </w:rPr>
        <w:t>p</w:t>
      </w:r>
      <w:r w:rsidR="00536266" w:rsidRPr="00B023C5">
        <w:rPr>
          <w:rFonts w:ascii="Times New Roman" w:hAnsi="Times New Roman" w:cs="Times New Roman"/>
          <w:b/>
          <w:sz w:val="24"/>
          <w:szCs w:val="24"/>
        </w:rPr>
        <w:t>odaje do publicznej wiadomości informacje</w:t>
      </w:r>
      <w:r w:rsidR="00722895" w:rsidRPr="00B023C5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722895" w:rsidRPr="00B023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3B25" w:rsidRPr="00B023C5">
        <w:rPr>
          <w:rFonts w:ascii="Times New Roman" w:hAnsi="Times New Roman" w:cs="Times New Roman"/>
          <w:sz w:val="24"/>
          <w:szCs w:val="24"/>
        </w:rPr>
        <w:t xml:space="preserve">przyjęciu </w:t>
      </w:r>
      <w:r w:rsidR="007C5F4B">
        <w:rPr>
          <w:rFonts w:ascii="Times New Roman" w:hAnsi="Times New Roman" w:cs="Times New Roman"/>
          <w:sz w:val="24"/>
          <w:szCs w:val="24"/>
        </w:rPr>
        <w:t>Planu</w:t>
      </w:r>
      <w:r w:rsidR="007C5F4B" w:rsidRPr="008136A4">
        <w:rPr>
          <w:rFonts w:ascii="Times New Roman" w:hAnsi="Times New Roman" w:cs="Times New Roman"/>
          <w:sz w:val="24"/>
          <w:szCs w:val="24"/>
        </w:rPr>
        <w:t xml:space="preserve"> Gospo</w:t>
      </w:r>
      <w:r w:rsidR="007C5F4B">
        <w:rPr>
          <w:rFonts w:ascii="Times New Roman" w:hAnsi="Times New Roman" w:cs="Times New Roman"/>
          <w:sz w:val="24"/>
          <w:szCs w:val="24"/>
        </w:rPr>
        <w:t>darki Niskoemisyjnej dla Gminy Stęszew</w:t>
      </w:r>
      <w:r w:rsidR="007C5F4B" w:rsidRPr="008136A4">
        <w:rPr>
          <w:rFonts w:ascii="Times New Roman" w:hAnsi="Times New Roman" w:cs="Times New Roman"/>
          <w:sz w:val="24"/>
          <w:szCs w:val="24"/>
        </w:rPr>
        <w:t xml:space="preserve"> </w:t>
      </w:r>
      <w:r w:rsidR="007C5F4B">
        <w:rPr>
          <w:rFonts w:ascii="Times New Roman" w:hAnsi="Times New Roman" w:cs="Times New Roman"/>
          <w:sz w:val="24"/>
          <w:szCs w:val="24"/>
        </w:rPr>
        <w:t>zawierającego elementy zrównoważonej mobilności miejskiej</w:t>
      </w:r>
    </w:p>
    <w:p w:rsidR="009109A6" w:rsidRDefault="005A1841" w:rsidP="00B937F4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3C5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7C5F4B">
        <w:rPr>
          <w:rFonts w:ascii="Times New Roman" w:hAnsi="Times New Roman" w:cs="Times New Roman"/>
          <w:b/>
          <w:sz w:val="24"/>
          <w:szCs w:val="24"/>
        </w:rPr>
        <w:t>Planem</w:t>
      </w:r>
      <w:r w:rsidRPr="00B023C5">
        <w:rPr>
          <w:rFonts w:ascii="Times New Roman" w:hAnsi="Times New Roman" w:cs="Times New Roman"/>
          <w:b/>
          <w:sz w:val="24"/>
          <w:szCs w:val="24"/>
        </w:rPr>
        <w:t xml:space="preserve"> oraz z podsumowaniem Strategicznej oceny oddziaływania na środowisko można zapoznać się:</w:t>
      </w:r>
    </w:p>
    <w:p w:rsidR="007C5F4B" w:rsidRPr="00B023C5" w:rsidRDefault="007C5F4B" w:rsidP="00B937F4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33" w:rsidRPr="00B023C5" w:rsidRDefault="00041BC3" w:rsidP="00B937F4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3C5">
        <w:rPr>
          <w:rFonts w:ascii="Times New Roman" w:hAnsi="Times New Roman" w:cs="Times New Roman"/>
          <w:sz w:val="24"/>
          <w:szCs w:val="24"/>
        </w:rPr>
        <w:t>w</w:t>
      </w:r>
      <w:r w:rsidR="003D3833" w:rsidRPr="00B023C5">
        <w:rPr>
          <w:rFonts w:ascii="Times New Roman" w:hAnsi="Times New Roman" w:cs="Times New Roman"/>
          <w:sz w:val="24"/>
          <w:szCs w:val="24"/>
        </w:rPr>
        <w:t xml:space="preserve"> siedzibie Urzędu </w:t>
      </w:r>
      <w:r w:rsidR="003A08E8" w:rsidRPr="00B023C5">
        <w:rPr>
          <w:rFonts w:ascii="Times New Roman" w:hAnsi="Times New Roman" w:cs="Times New Roman"/>
          <w:sz w:val="24"/>
          <w:szCs w:val="24"/>
        </w:rPr>
        <w:t xml:space="preserve">Miejskiego </w:t>
      </w:r>
      <w:r w:rsidR="003D3833" w:rsidRPr="00B023C5">
        <w:rPr>
          <w:rFonts w:ascii="Times New Roman" w:hAnsi="Times New Roman" w:cs="Times New Roman"/>
          <w:sz w:val="24"/>
          <w:szCs w:val="24"/>
        </w:rPr>
        <w:t>Gminy Stęszew</w:t>
      </w:r>
      <w:r w:rsidRPr="00B023C5">
        <w:rPr>
          <w:rFonts w:ascii="Times New Roman" w:hAnsi="Times New Roman" w:cs="Times New Roman"/>
          <w:sz w:val="24"/>
          <w:szCs w:val="24"/>
        </w:rPr>
        <w:t xml:space="preserve"> ul. Poznańska 11, 62-060 Stęszew</w:t>
      </w:r>
      <w:r w:rsidR="00783001" w:rsidRPr="00B023C5">
        <w:rPr>
          <w:rFonts w:ascii="Times New Roman" w:hAnsi="Times New Roman" w:cs="Times New Roman"/>
          <w:sz w:val="24"/>
          <w:szCs w:val="24"/>
        </w:rPr>
        <w:t>,</w:t>
      </w:r>
      <w:r w:rsidR="00B023C5">
        <w:rPr>
          <w:rFonts w:ascii="Times New Roman" w:hAnsi="Times New Roman" w:cs="Times New Roman"/>
          <w:sz w:val="24"/>
          <w:szCs w:val="24"/>
        </w:rPr>
        <w:t xml:space="preserve"> Referat leśnictwa, ochrony środowiska i gospodarowania odpadami komunalnymi – pok. nr 1</w:t>
      </w:r>
    </w:p>
    <w:p w:rsidR="003D3833" w:rsidRPr="00B023C5" w:rsidRDefault="00B023C5" w:rsidP="00B937F4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BIP </w:t>
      </w:r>
      <w:r w:rsidR="003D3833" w:rsidRPr="00B023C5">
        <w:rPr>
          <w:rFonts w:ascii="Times New Roman" w:hAnsi="Times New Roman" w:cs="Times New Roman"/>
          <w:sz w:val="24"/>
          <w:szCs w:val="24"/>
        </w:rPr>
        <w:t xml:space="preserve">Urzędu </w:t>
      </w:r>
      <w:r w:rsidR="003A08E8" w:rsidRPr="00B023C5">
        <w:rPr>
          <w:rFonts w:ascii="Times New Roman" w:hAnsi="Times New Roman" w:cs="Times New Roman"/>
          <w:sz w:val="24"/>
          <w:szCs w:val="24"/>
        </w:rPr>
        <w:t xml:space="preserve">Miejskiego </w:t>
      </w:r>
      <w:r w:rsidR="003D3833" w:rsidRPr="00B023C5">
        <w:rPr>
          <w:rFonts w:ascii="Times New Roman" w:hAnsi="Times New Roman" w:cs="Times New Roman"/>
          <w:sz w:val="24"/>
          <w:szCs w:val="24"/>
        </w:rPr>
        <w:t>Gminy Stęszew</w:t>
      </w:r>
      <w:r w:rsidR="00041BC3" w:rsidRPr="00B023C5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="00041BC3" w:rsidRPr="00B023C5">
          <w:rPr>
            <w:rStyle w:val="Hipercze"/>
            <w:rFonts w:ascii="Times New Roman" w:hAnsi="Times New Roman" w:cs="Times New Roman"/>
            <w:sz w:val="24"/>
            <w:szCs w:val="24"/>
          </w:rPr>
          <w:t>www.steszew.pl</w:t>
        </w:r>
      </w:hyperlink>
      <w:r w:rsidR="00783001" w:rsidRPr="00B023C5">
        <w:rPr>
          <w:rFonts w:ascii="Times New Roman" w:hAnsi="Times New Roman" w:cs="Times New Roman"/>
          <w:sz w:val="24"/>
          <w:szCs w:val="24"/>
        </w:rPr>
        <w:t>.</w:t>
      </w:r>
    </w:p>
    <w:p w:rsidR="00E50953" w:rsidRPr="00B023C5" w:rsidRDefault="00E50953" w:rsidP="00E50953">
      <w:pPr>
        <w:pStyle w:val="Bezodstpw"/>
        <w:ind w:left="4956" w:firstLine="708"/>
        <w:rPr>
          <w:rFonts w:ascii="Times New Roman" w:hAnsi="Times New Roman"/>
        </w:rPr>
      </w:pPr>
    </w:p>
    <w:p w:rsidR="00B023C5" w:rsidRPr="00B023C5" w:rsidRDefault="00B023C5" w:rsidP="005A1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841" w:rsidRPr="007C5F4B" w:rsidRDefault="007C5F4B" w:rsidP="005A1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4B">
        <w:rPr>
          <w:rFonts w:ascii="Times New Roman" w:hAnsi="Times New Roman" w:cs="Times New Roman"/>
          <w:sz w:val="24"/>
          <w:szCs w:val="24"/>
        </w:rPr>
        <w:t>Jest to dokument określający cele strategiczne i szczegółowe oraz działania konieczne dla ich osiągnięcia wraz ze wskazaniem ich szacunkowych kosztów i przewidywanych źródeł finansowania. Opracowany Plan Gospodarki Niskoemisyjnej oraz zaplanowane działania przyczynią się do poprawy stanu środowiska i jakości życia mieszkańców na terenie Gminy Stęszew.</w:t>
      </w:r>
    </w:p>
    <w:p w:rsidR="00E50953" w:rsidRPr="00B023C5" w:rsidRDefault="00E50953" w:rsidP="00E50953">
      <w:pPr>
        <w:pStyle w:val="Bezodstpw"/>
        <w:ind w:left="4956" w:firstLine="708"/>
        <w:rPr>
          <w:rFonts w:ascii="Times New Roman" w:hAnsi="Times New Roman"/>
        </w:rPr>
      </w:pPr>
    </w:p>
    <w:p w:rsidR="00E50953" w:rsidRPr="00B023C5" w:rsidRDefault="00E50953" w:rsidP="00E50953">
      <w:pPr>
        <w:pStyle w:val="Bezodstpw"/>
        <w:ind w:left="4956" w:firstLine="708"/>
        <w:rPr>
          <w:rFonts w:ascii="Times New Roman" w:hAnsi="Times New Roman"/>
        </w:rPr>
      </w:pPr>
    </w:p>
    <w:p w:rsidR="00E50953" w:rsidRPr="00B023C5" w:rsidRDefault="00E50953" w:rsidP="00E50953">
      <w:pPr>
        <w:pStyle w:val="Bezodstpw"/>
        <w:ind w:left="4956" w:firstLine="708"/>
        <w:rPr>
          <w:rFonts w:ascii="Times New Roman" w:hAnsi="Times New Roman"/>
        </w:rPr>
      </w:pPr>
    </w:p>
    <w:p w:rsidR="00E50953" w:rsidRPr="00B023C5" w:rsidRDefault="00E50953" w:rsidP="00E50953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 w:rsidRPr="00B023C5">
        <w:rPr>
          <w:rFonts w:ascii="Times New Roman" w:hAnsi="Times New Roman"/>
          <w:sz w:val="24"/>
          <w:szCs w:val="24"/>
        </w:rPr>
        <w:t>Burmistrz Gminy Stęszew</w:t>
      </w:r>
    </w:p>
    <w:p w:rsidR="00E50953" w:rsidRPr="00B023C5" w:rsidRDefault="00E50953" w:rsidP="00E50953">
      <w:pPr>
        <w:pStyle w:val="Bezodstpw"/>
        <w:rPr>
          <w:rFonts w:ascii="Times New Roman" w:hAnsi="Times New Roman"/>
          <w:sz w:val="24"/>
          <w:szCs w:val="24"/>
        </w:rPr>
      </w:pPr>
    </w:p>
    <w:p w:rsidR="00E50953" w:rsidRPr="00B023C5" w:rsidRDefault="00E50953" w:rsidP="00E50953">
      <w:pPr>
        <w:pStyle w:val="Bezodstpw"/>
        <w:ind w:left="5664"/>
        <w:rPr>
          <w:rFonts w:ascii="Times New Roman" w:hAnsi="Times New Roman"/>
          <w:sz w:val="24"/>
          <w:szCs w:val="24"/>
        </w:rPr>
      </w:pPr>
      <w:r w:rsidRPr="00B023C5">
        <w:rPr>
          <w:rFonts w:ascii="Times New Roman" w:hAnsi="Times New Roman"/>
          <w:sz w:val="24"/>
          <w:szCs w:val="24"/>
        </w:rPr>
        <w:t xml:space="preserve">   /-/ Włodzimierz </w:t>
      </w:r>
      <w:proofErr w:type="spellStart"/>
      <w:r w:rsidRPr="00B023C5">
        <w:rPr>
          <w:rFonts w:ascii="Times New Roman" w:hAnsi="Times New Roman"/>
          <w:sz w:val="24"/>
          <w:szCs w:val="24"/>
        </w:rPr>
        <w:t>Pinczak</w:t>
      </w:r>
      <w:proofErr w:type="spellEnd"/>
    </w:p>
    <w:p w:rsidR="00B937F4" w:rsidRPr="00B023C5" w:rsidRDefault="00B93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37F4" w:rsidRPr="00B023C5" w:rsidSect="0073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2C7"/>
    <w:multiLevelType w:val="multilevel"/>
    <w:tmpl w:val="46FCB20E"/>
    <w:lvl w:ilvl="0">
      <w:start w:val="1"/>
      <w:numFmt w:val="decimal"/>
      <w:lvlText w:val="%1."/>
      <w:lvlJc w:val="left"/>
      <w:pPr>
        <w:ind w:left="785" w:hanging="360"/>
      </w:p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7C922DE"/>
    <w:multiLevelType w:val="multilevel"/>
    <w:tmpl w:val="BD785EEC"/>
    <w:lvl w:ilvl="0">
      <w:start w:val="1"/>
      <w:numFmt w:val="bullet"/>
      <w:pStyle w:val="SWOTwykrop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9822A38"/>
    <w:multiLevelType w:val="hybridMultilevel"/>
    <w:tmpl w:val="FF6EAF84"/>
    <w:lvl w:ilvl="0" w:tplc="151422A4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75D2E55"/>
    <w:multiLevelType w:val="hybridMultilevel"/>
    <w:tmpl w:val="6326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25190"/>
    <w:multiLevelType w:val="multilevel"/>
    <w:tmpl w:val="B57E3382"/>
    <w:lvl w:ilvl="0">
      <w:start w:val="1"/>
      <w:numFmt w:val="decimal"/>
      <w:pStyle w:val="Wykrop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7B5014"/>
    <w:multiLevelType w:val="hybridMultilevel"/>
    <w:tmpl w:val="8B781FBA"/>
    <w:lvl w:ilvl="0" w:tplc="A5868B7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C54C3"/>
    <w:multiLevelType w:val="hybridMultilevel"/>
    <w:tmpl w:val="EEE0B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43457"/>
    <w:multiLevelType w:val="hybridMultilevel"/>
    <w:tmpl w:val="212E3FBA"/>
    <w:lvl w:ilvl="0" w:tplc="1B9A29B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7B5361A5"/>
    <w:multiLevelType w:val="multilevel"/>
    <w:tmpl w:val="214A710A"/>
    <w:lvl w:ilvl="0">
      <w:start w:val="18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22" w:hanging="680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080" w:hanging="796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43" w:hanging="85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800" w:hanging="1233"/>
      </w:pPr>
      <w:rPr>
        <w:rFonts w:hint="default"/>
      </w:rPr>
    </w:lvl>
    <w:lvl w:ilvl="5">
      <w:start w:val="1"/>
      <w:numFmt w:val="decimal"/>
      <w:lvlRestart w:val="1"/>
      <w:suff w:val="space"/>
      <w:lvlText w:val="Obszar 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suff w:val="space"/>
      <w:lvlText w:val="Priorytet 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Obszar 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E7519"/>
    <w:rsid w:val="000058B7"/>
    <w:rsid w:val="00041BC3"/>
    <w:rsid w:val="000909AE"/>
    <w:rsid w:val="001F55FF"/>
    <w:rsid w:val="003A08E8"/>
    <w:rsid w:val="003D3833"/>
    <w:rsid w:val="00492F1B"/>
    <w:rsid w:val="00536266"/>
    <w:rsid w:val="005733A2"/>
    <w:rsid w:val="005A1841"/>
    <w:rsid w:val="00722895"/>
    <w:rsid w:val="00733AF0"/>
    <w:rsid w:val="00783001"/>
    <w:rsid w:val="007C5F4B"/>
    <w:rsid w:val="008E0AD2"/>
    <w:rsid w:val="009109A6"/>
    <w:rsid w:val="00955B61"/>
    <w:rsid w:val="009C7D0D"/>
    <w:rsid w:val="00A1064E"/>
    <w:rsid w:val="00A63B25"/>
    <w:rsid w:val="00A64C95"/>
    <w:rsid w:val="00B023C5"/>
    <w:rsid w:val="00B92B11"/>
    <w:rsid w:val="00B937F4"/>
    <w:rsid w:val="00E50953"/>
    <w:rsid w:val="00E8767B"/>
    <w:rsid w:val="00EB254C"/>
    <w:rsid w:val="00F24872"/>
    <w:rsid w:val="00FE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29"/>
    <w:qFormat/>
    <w:rsid w:val="008E0AD2"/>
    <w:pPr>
      <w:spacing w:after="120"/>
    </w:pPr>
    <w:rPr>
      <w:rFonts w:ascii="Arial" w:hAnsi="Arial"/>
      <w:lang w:eastAsia="pl-PL"/>
    </w:rPr>
  </w:style>
  <w:style w:type="paragraph" w:styleId="Nagwek1">
    <w:name w:val="heading 1"/>
    <w:basedOn w:val="Normalny"/>
    <w:next w:val="Tekst"/>
    <w:link w:val="Nagwek1Znak"/>
    <w:autoRedefine/>
    <w:uiPriority w:val="9"/>
    <w:qFormat/>
    <w:rsid w:val="008E0AD2"/>
    <w:pPr>
      <w:keepNext/>
      <w:keepLines/>
      <w:numPr>
        <w:numId w:val="9"/>
      </w:numPr>
      <w:pBdr>
        <w:top w:val="single" w:sz="8" w:space="1" w:color="EA002D"/>
        <w:bottom w:val="single" w:sz="8" w:space="1" w:color="EA002D"/>
      </w:pBdr>
      <w:shd w:val="clear" w:color="auto" w:fill="F2F2F2"/>
      <w:spacing w:before="240"/>
      <w:outlineLvl w:val="0"/>
    </w:pPr>
    <w:rPr>
      <w:rFonts w:eastAsia="Times New Roman" w:cs="Times New Roman"/>
      <w:b/>
      <w:bCs/>
      <w:color w:val="32A200"/>
      <w:sz w:val="28"/>
      <w:szCs w:val="28"/>
    </w:rPr>
  </w:style>
  <w:style w:type="paragraph" w:styleId="Nagwek2">
    <w:name w:val="heading 2"/>
    <w:basedOn w:val="Normalny"/>
    <w:next w:val="Tekst"/>
    <w:link w:val="Nagwek2Znak"/>
    <w:autoRedefine/>
    <w:uiPriority w:val="9"/>
    <w:unhideWhenUsed/>
    <w:qFormat/>
    <w:rsid w:val="008E0AD2"/>
    <w:pPr>
      <w:keepNext/>
      <w:keepLines/>
      <w:numPr>
        <w:ilvl w:val="1"/>
        <w:numId w:val="9"/>
      </w:numPr>
      <w:pBdr>
        <w:top w:val="single" w:sz="8" w:space="1" w:color="EA002D"/>
        <w:bottom w:val="single" w:sz="8" w:space="2" w:color="EA002D"/>
      </w:pBdr>
      <w:spacing w:before="200" w:after="200"/>
      <w:outlineLvl w:val="1"/>
    </w:pPr>
    <w:rPr>
      <w:rFonts w:eastAsia="Arial" w:cs="Arial"/>
      <w:b/>
      <w:bCs/>
      <w:caps/>
      <w:color w:val="32A200"/>
      <w:sz w:val="26"/>
      <w:szCs w:val="26"/>
    </w:rPr>
  </w:style>
  <w:style w:type="paragraph" w:styleId="Nagwek3">
    <w:name w:val="heading 3"/>
    <w:basedOn w:val="Normalny"/>
    <w:next w:val="Tekst"/>
    <w:link w:val="Nagwek3Znak"/>
    <w:autoRedefine/>
    <w:uiPriority w:val="9"/>
    <w:unhideWhenUsed/>
    <w:qFormat/>
    <w:rsid w:val="008E0AD2"/>
    <w:pPr>
      <w:keepNext/>
      <w:keepLines/>
      <w:numPr>
        <w:ilvl w:val="2"/>
        <w:numId w:val="9"/>
      </w:numPr>
      <w:pBdr>
        <w:bottom w:val="single" w:sz="8" w:space="1" w:color="EA002D"/>
      </w:pBdr>
      <w:spacing w:before="200" w:after="200"/>
      <w:outlineLvl w:val="2"/>
    </w:pPr>
    <w:rPr>
      <w:rFonts w:eastAsiaTheme="majorEastAsia" w:cstheme="majorBidi"/>
      <w:b/>
      <w:bCs/>
      <w:color w:val="32A200"/>
    </w:rPr>
  </w:style>
  <w:style w:type="paragraph" w:styleId="Nagwek4">
    <w:name w:val="heading 4"/>
    <w:basedOn w:val="Normalny"/>
    <w:next w:val="Tekst"/>
    <w:link w:val="Nagwek4Znak"/>
    <w:autoRedefine/>
    <w:uiPriority w:val="9"/>
    <w:unhideWhenUsed/>
    <w:qFormat/>
    <w:rsid w:val="008E0AD2"/>
    <w:pPr>
      <w:keepNext/>
      <w:numPr>
        <w:ilvl w:val="3"/>
        <w:numId w:val="15"/>
      </w:numPr>
      <w:spacing w:before="200" w:after="200"/>
      <w:ind w:left="1843" w:hanging="850"/>
      <w:outlineLvl w:val="3"/>
    </w:pPr>
    <w:rPr>
      <w:rFonts w:eastAsia="Times New Roman" w:cs="Times New Roman"/>
      <w:b/>
      <w:bCs/>
      <w:iCs/>
      <w:color w:val="32A2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autoRedefine/>
    <w:qFormat/>
    <w:rsid w:val="008E0AD2"/>
    <w:pPr>
      <w:widowControl w:val="0"/>
      <w:spacing w:before="120"/>
      <w:jc w:val="both"/>
    </w:pPr>
    <w:rPr>
      <w:rFonts w:eastAsia="Arial" w:cs="Arial"/>
      <w:bCs/>
      <w:iCs/>
      <w:snapToGrid w:val="0"/>
      <w:szCs w:val="20"/>
    </w:rPr>
  </w:style>
  <w:style w:type="character" w:customStyle="1" w:styleId="TekstZnak">
    <w:name w:val="Tekst Znak"/>
    <w:link w:val="Tekst"/>
    <w:rsid w:val="008E0AD2"/>
    <w:rPr>
      <w:rFonts w:ascii="Arial" w:eastAsia="Arial" w:hAnsi="Arial" w:cs="Arial"/>
      <w:bCs/>
      <w:iCs/>
      <w:snapToGrid w:val="0"/>
      <w:szCs w:val="20"/>
      <w:lang w:eastAsia="pl-PL"/>
    </w:rPr>
  </w:style>
  <w:style w:type="paragraph" w:customStyle="1" w:styleId="Tabrd">
    <w:name w:val="Tab.źród."/>
    <w:basedOn w:val="Normalny"/>
    <w:link w:val="TabrdZnak"/>
    <w:autoRedefine/>
    <w:uiPriority w:val="3"/>
    <w:qFormat/>
    <w:rsid w:val="008E0AD2"/>
    <w:pPr>
      <w:widowControl w:val="0"/>
      <w:autoSpaceDE w:val="0"/>
      <w:autoSpaceDN w:val="0"/>
      <w:adjustRightInd w:val="0"/>
      <w:spacing w:after="200"/>
    </w:pPr>
    <w:rPr>
      <w:rFonts w:eastAsia="Arial" w:cs="Arial"/>
      <w:bCs/>
      <w:i/>
      <w:color w:val="EA002D"/>
      <w:sz w:val="20"/>
      <w:szCs w:val="18"/>
      <w:lang w:val="en-US"/>
    </w:rPr>
  </w:style>
  <w:style w:type="character" w:customStyle="1" w:styleId="TabrdZnak">
    <w:name w:val="Tab.źród. Znak"/>
    <w:link w:val="Tabrd"/>
    <w:uiPriority w:val="3"/>
    <w:rsid w:val="008E0AD2"/>
    <w:rPr>
      <w:rFonts w:ascii="Arial" w:eastAsia="Arial" w:hAnsi="Arial" w:cs="Arial"/>
      <w:bCs/>
      <w:i/>
      <w:color w:val="EA002D"/>
      <w:sz w:val="20"/>
      <w:szCs w:val="18"/>
      <w:lang w:val="en-US" w:eastAsia="pl-PL"/>
    </w:rPr>
  </w:style>
  <w:style w:type="paragraph" w:customStyle="1" w:styleId="Rysrd">
    <w:name w:val="Rys.Źród."/>
    <w:basedOn w:val="Legenda"/>
    <w:next w:val="Tekst"/>
    <w:link w:val="RysrdZnak"/>
    <w:autoRedefine/>
    <w:uiPriority w:val="4"/>
    <w:qFormat/>
    <w:rsid w:val="008E0AD2"/>
    <w:pPr>
      <w:widowControl w:val="0"/>
      <w:spacing w:after="200"/>
    </w:pPr>
    <w:rPr>
      <w:rFonts w:eastAsia="Arial" w:cs="Arial"/>
      <w:bCs/>
      <w:iCs w:val="0"/>
      <w:color w:val="EA002D"/>
      <w:sz w:val="20"/>
      <w:szCs w:val="20"/>
    </w:rPr>
  </w:style>
  <w:style w:type="character" w:customStyle="1" w:styleId="RysrdZnak">
    <w:name w:val="Rys.Źród. Znak"/>
    <w:link w:val="Rysrd"/>
    <w:uiPriority w:val="4"/>
    <w:rsid w:val="008E0AD2"/>
    <w:rPr>
      <w:rFonts w:ascii="Arial" w:eastAsia="Arial" w:hAnsi="Arial" w:cs="Arial"/>
      <w:bCs/>
      <w:i/>
      <w:color w:val="EA002D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rsid w:val="008E0AD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ableg">
    <w:name w:val="Tab.leg."/>
    <w:basedOn w:val="Legenda"/>
    <w:link w:val="TablegZnak"/>
    <w:autoRedefine/>
    <w:uiPriority w:val="3"/>
    <w:qFormat/>
    <w:rsid w:val="008E0AD2"/>
    <w:pPr>
      <w:keepNext/>
      <w:jc w:val="both"/>
    </w:pPr>
    <w:rPr>
      <w:rFonts w:eastAsia="Arial" w:cs="Times New Roman"/>
      <w:b/>
      <w:bCs/>
      <w:i w:val="0"/>
      <w:iCs w:val="0"/>
      <w:color w:val="EA002D"/>
      <w:sz w:val="20"/>
    </w:rPr>
  </w:style>
  <w:style w:type="character" w:customStyle="1" w:styleId="TablegZnak">
    <w:name w:val="Tab.leg. Znak"/>
    <w:link w:val="Tableg"/>
    <w:uiPriority w:val="3"/>
    <w:rsid w:val="008E0AD2"/>
    <w:rPr>
      <w:rFonts w:ascii="Arial" w:eastAsia="Arial" w:hAnsi="Arial" w:cs="Times New Roman"/>
      <w:b/>
      <w:bCs/>
      <w:color w:val="EA002D"/>
      <w:sz w:val="20"/>
      <w:szCs w:val="18"/>
      <w:lang w:eastAsia="pl-PL"/>
    </w:rPr>
  </w:style>
  <w:style w:type="paragraph" w:customStyle="1" w:styleId="WykropP1">
    <w:name w:val="Wykrop.P1"/>
    <w:basedOn w:val="Normalny"/>
    <w:link w:val="WykropP1Char2"/>
    <w:autoRedefine/>
    <w:qFormat/>
    <w:rsid w:val="008E0AD2"/>
    <w:pPr>
      <w:numPr>
        <w:numId w:val="16"/>
      </w:numPr>
      <w:autoSpaceDE w:val="0"/>
      <w:autoSpaceDN w:val="0"/>
      <w:adjustRightInd w:val="0"/>
      <w:spacing w:before="120"/>
      <w:ind w:left="930" w:hanging="360"/>
      <w:contextualSpacing/>
      <w:jc w:val="both"/>
    </w:pPr>
    <w:rPr>
      <w:rFonts w:eastAsia="Arial" w:cs="Arial"/>
      <w:bCs/>
      <w:snapToGrid w:val="0"/>
    </w:rPr>
  </w:style>
  <w:style w:type="character" w:customStyle="1" w:styleId="WykropP1Char2">
    <w:name w:val="Wykrop.P1 Char2"/>
    <w:link w:val="WykropP1"/>
    <w:rsid w:val="008E0AD2"/>
    <w:rPr>
      <w:rFonts w:ascii="Arial" w:eastAsia="Arial" w:hAnsi="Arial" w:cs="Arial"/>
      <w:bCs/>
      <w:snapToGrid w:val="0"/>
      <w:lang w:eastAsia="pl-PL"/>
    </w:rPr>
  </w:style>
  <w:style w:type="paragraph" w:customStyle="1" w:styleId="Nagwew">
    <w:name w:val="Nagł.wew."/>
    <w:basedOn w:val="Normalny"/>
    <w:link w:val="NagwewZnak"/>
    <w:autoRedefine/>
    <w:uiPriority w:val="1"/>
    <w:qFormat/>
    <w:rsid w:val="008E0AD2"/>
    <w:pPr>
      <w:spacing w:before="120"/>
    </w:pPr>
    <w:rPr>
      <w:rFonts w:eastAsia="Arial" w:cs="Times New Roman"/>
      <w:b/>
      <w:szCs w:val="20"/>
    </w:rPr>
  </w:style>
  <w:style w:type="character" w:customStyle="1" w:styleId="NagwewZnak">
    <w:name w:val="Nagł.wew. Znak"/>
    <w:link w:val="Nagwew"/>
    <w:uiPriority w:val="1"/>
    <w:rsid w:val="008E0AD2"/>
    <w:rPr>
      <w:rFonts w:ascii="Arial" w:eastAsia="Arial" w:hAnsi="Arial" w:cs="Times New Roman"/>
      <w:b/>
      <w:szCs w:val="20"/>
      <w:lang w:eastAsia="pl-PL"/>
    </w:rPr>
  </w:style>
  <w:style w:type="paragraph" w:customStyle="1" w:styleId="Obszar">
    <w:name w:val="Obszar"/>
    <w:basedOn w:val="Nagwek2"/>
    <w:link w:val="ObszarChar5"/>
    <w:qFormat/>
    <w:rsid w:val="008E0AD2"/>
    <w:pPr>
      <w:keepNext w:val="0"/>
      <w:pageBreakBefore/>
      <w:numPr>
        <w:ilvl w:val="0"/>
        <w:numId w:val="0"/>
      </w:numPr>
    </w:pPr>
    <w:rPr>
      <w:caps w:val="0"/>
    </w:rPr>
  </w:style>
  <w:style w:type="character" w:customStyle="1" w:styleId="ObszarChar5">
    <w:name w:val="Obszar Char5"/>
    <w:link w:val="Obszar"/>
    <w:rsid w:val="008E0AD2"/>
    <w:rPr>
      <w:rFonts w:ascii="Arial" w:eastAsia="Arial" w:hAnsi="Arial" w:cs="Arial"/>
      <w:b/>
      <w:bCs/>
      <w:color w:val="32A200"/>
      <w:sz w:val="26"/>
      <w:szCs w:val="26"/>
      <w:lang w:eastAsia="pl-PL"/>
    </w:rPr>
  </w:style>
  <w:style w:type="character" w:customStyle="1" w:styleId="Nagwek2Znak">
    <w:name w:val="Nagłówek 2 Znak"/>
    <w:link w:val="Nagwek2"/>
    <w:uiPriority w:val="9"/>
    <w:rsid w:val="008E0AD2"/>
    <w:rPr>
      <w:rFonts w:ascii="Arial" w:eastAsia="Arial" w:hAnsi="Arial" w:cs="Arial"/>
      <w:b/>
      <w:bCs/>
      <w:caps/>
      <w:color w:val="32A200"/>
      <w:sz w:val="26"/>
      <w:szCs w:val="26"/>
      <w:lang w:eastAsia="pl-PL"/>
    </w:rPr>
  </w:style>
  <w:style w:type="paragraph" w:customStyle="1" w:styleId="WykropP2">
    <w:name w:val="Wykrop.P2"/>
    <w:basedOn w:val="Akapitzlist"/>
    <w:link w:val="WykropP2Znak"/>
    <w:autoRedefine/>
    <w:uiPriority w:val="2"/>
    <w:qFormat/>
    <w:rsid w:val="008E0AD2"/>
    <w:pPr>
      <w:widowControl w:val="0"/>
      <w:tabs>
        <w:tab w:val="num" w:pos="720"/>
      </w:tabs>
      <w:suppressAutoHyphens/>
      <w:spacing w:before="120"/>
      <w:ind w:left="927" w:hanging="360"/>
      <w:jc w:val="both"/>
    </w:pPr>
    <w:rPr>
      <w:rFonts w:eastAsia="Lucida Sans Unicode" w:cs="Tahoma"/>
      <w:kern w:val="1"/>
      <w:szCs w:val="20"/>
      <w:lang w:eastAsia="hi-IN" w:bidi="hi-IN"/>
    </w:rPr>
  </w:style>
  <w:style w:type="character" w:customStyle="1" w:styleId="WykropP2Znak">
    <w:name w:val="Wykrop.P2 Znak"/>
    <w:link w:val="WykropP2"/>
    <w:uiPriority w:val="2"/>
    <w:rsid w:val="008E0AD2"/>
    <w:rPr>
      <w:rFonts w:ascii="Arial" w:eastAsia="Lucida Sans Unicode" w:hAnsi="Arial" w:cs="Tahoma"/>
      <w:kern w:val="1"/>
      <w:szCs w:val="20"/>
      <w:lang w:eastAsia="hi-IN" w:bidi="hi-IN"/>
    </w:rPr>
  </w:style>
  <w:style w:type="paragraph" w:styleId="Akapitzlist">
    <w:name w:val="List Paragraph"/>
    <w:basedOn w:val="Normalny"/>
    <w:uiPriority w:val="34"/>
    <w:rsid w:val="008E0AD2"/>
    <w:pPr>
      <w:ind w:left="720"/>
      <w:contextualSpacing/>
    </w:pPr>
  </w:style>
  <w:style w:type="paragraph" w:customStyle="1" w:styleId="WypP1">
    <w:name w:val="Wyp.P1"/>
    <w:basedOn w:val="Normalny"/>
    <w:link w:val="WypP1Znak"/>
    <w:autoRedefine/>
    <w:uiPriority w:val="1"/>
    <w:qFormat/>
    <w:rsid w:val="008E0AD2"/>
    <w:pPr>
      <w:tabs>
        <w:tab w:val="num" w:pos="720"/>
      </w:tabs>
      <w:spacing w:after="0"/>
      <w:ind w:left="785" w:hanging="360"/>
      <w:contextualSpacing/>
      <w:jc w:val="both"/>
    </w:pPr>
    <w:rPr>
      <w:rFonts w:eastAsia="Times New Roman" w:cs="Times New Roman"/>
      <w:szCs w:val="24"/>
    </w:rPr>
  </w:style>
  <w:style w:type="character" w:customStyle="1" w:styleId="WypP1Znak">
    <w:name w:val="Wyp.P1 Znak"/>
    <w:link w:val="WypP1"/>
    <w:uiPriority w:val="1"/>
    <w:rsid w:val="008E0AD2"/>
    <w:rPr>
      <w:rFonts w:ascii="Arial" w:eastAsia="Times New Roman" w:hAnsi="Arial" w:cs="Times New Roman"/>
      <w:szCs w:val="24"/>
    </w:rPr>
  </w:style>
  <w:style w:type="paragraph" w:customStyle="1" w:styleId="Tabstyl">
    <w:name w:val="Tab. styl."/>
    <w:basedOn w:val="Normalny"/>
    <w:link w:val="TabstylZnak"/>
    <w:autoRedefine/>
    <w:uiPriority w:val="3"/>
    <w:qFormat/>
    <w:rsid w:val="008E0AD2"/>
    <w:pPr>
      <w:keepNext/>
      <w:spacing w:after="0" w:line="240" w:lineRule="auto"/>
      <w:jc w:val="center"/>
    </w:pPr>
    <w:rPr>
      <w:rFonts w:eastAsia="Calibri" w:cs="Arial"/>
      <w:bCs/>
      <w:color w:val="000000"/>
      <w:sz w:val="20"/>
      <w:szCs w:val="18"/>
      <w:lang w:eastAsia="en-US"/>
    </w:rPr>
  </w:style>
  <w:style w:type="character" w:customStyle="1" w:styleId="TabstylZnak">
    <w:name w:val="Tab. styl. Znak"/>
    <w:link w:val="Tabstyl"/>
    <w:uiPriority w:val="3"/>
    <w:rsid w:val="008E0AD2"/>
    <w:rPr>
      <w:rFonts w:ascii="Arial" w:eastAsia="Calibri" w:hAnsi="Arial" w:cs="Arial"/>
      <w:bCs/>
      <w:color w:val="000000"/>
      <w:sz w:val="20"/>
      <w:szCs w:val="18"/>
    </w:rPr>
  </w:style>
  <w:style w:type="paragraph" w:customStyle="1" w:styleId="RysLeg">
    <w:name w:val="Rys.Leg."/>
    <w:basedOn w:val="Legenda"/>
    <w:next w:val="Tabrd"/>
    <w:link w:val="RysLegZnak"/>
    <w:autoRedefine/>
    <w:uiPriority w:val="4"/>
    <w:qFormat/>
    <w:rsid w:val="008E0AD2"/>
    <w:pPr>
      <w:keepNext/>
      <w:widowControl w:val="0"/>
      <w:spacing w:before="60" w:after="0" w:line="276" w:lineRule="auto"/>
    </w:pPr>
    <w:rPr>
      <w:rFonts w:eastAsia="Calibri" w:cs="Times New Roman"/>
      <w:b/>
      <w:bCs/>
      <w:i w:val="0"/>
      <w:iCs w:val="0"/>
      <w:color w:val="EA002D"/>
      <w:sz w:val="20"/>
      <w:lang w:eastAsia="en-US"/>
    </w:rPr>
  </w:style>
  <w:style w:type="character" w:customStyle="1" w:styleId="RysLegZnak">
    <w:name w:val="Rys.Leg. Znak"/>
    <w:link w:val="RysLeg"/>
    <w:uiPriority w:val="4"/>
    <w:rsid w:val="008E0AD2"/>
    <w:rPr>
      <w:rFonts w:ascii="Arial" w:eastAsia="Calibri" w:hAnsi="Arial" w:cs="Times New Roman"/>
      <w:b/>
      <w:bCs/>
      <w:color w:val="EA002D"/>
      <w:sz w:val="20"/>
      <w:szCs w:val="18"/>
    </w:rPr>
  </w:style>
  <w:style w:type="paragraph" w:customStyle="1" w:styleId="RysStyl">
    <w:name w:val="Rys.Styl"/>
    <w:basedOn w:val="Legenda"/>
    <w:next w:val="Rysrd"/>
    <w:link w:val="RysStylZnak"/>
    <w:autoRedefine/>
    <w:uiPriority w:val="4"/>
    <w:qFormat/>
    <w:rsid w:val="008E0AD2"/>
    <w:pPr>
      <w:spacing w:after="0" w:line="276" w:lineRule="auto"/>
      <w:jc w:val="center"/>
    </w:pPr>
    <w:rPr>
      <w:rFonts w:eastAsia="Times New Roman" w:cs="Times New Roman"/>
      <w:i w:val="0"/>
      <w:iCs w:val="0"/>
      <w:color w:val="auto"/>
      <w:szCs w:val="20"/>
    </w:rPr>
  </w:style>
  <w:style w:type="character" w:customStyle="1" w:styleId="RysStylZnak">
    <w:name w:val="Rys.Styl Znak"/>
    <w:link w:val="RysStyl"/>
    <w:uiPriority w:val="4"/>
    <w:rsid w:val="008E0AD2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Prioryteyt">
    <w:name w:val="Prioryteyt"/>
    <w:basedOn w:val="Nagwek3"/>
    <w:next w:val="Tekst"/>
    <w:link w:val="PrioryteytZnak"/>
    <w:autoRedefine/>
    <w:uiPriority w:val="10"/>
    <w:qFormat/>
    <w:rsid w:val="008E0AD2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PrioryteytZnak">
    <w:name w:val="Prioryteyt Znak"/>
    <w:link w:val="Prioryteyt"/>
    <w:uiPriority w:val="10"/>
    <w:rsid w:val="008E0AD2"/>
    <w:rPr>
      <w:rFonts w:ascii="Arial" w:eastAsia="Times New Roman" w:hAnsi="Arial" w:cs="Times New Roman"/>
      <w:b/>
      <w:bCs/>
      <w:color w:val="32A200"/>
      <w:lang w:eastAsia="pl-PL"/>
    </w:rPr>
  </w:style>
  <w:style w:type="character" w:customStyle="1" w:styleId="Nagwek3Znak">
    <w:name w:val="Nagłówek 3 Znak"/>
    <w:link w:val="Nagwek3"/>
    <w:uiPriority w:val="9"/>
    <w:rsid w:val="008E0AD2"/>
    <w:rPr>
      <w:rFonts w:ascii="Arial" w:eastAsiaTheme="majorEastAsia" w:hAnsi="Arial" w:cstheme="majorBidi"/>
      <w:b/>
      <w:bCs/>
      <w:color w:val="32A200"/>
      <w:lang w:eastAsia="pl-PL"/>
    </w:rPr>
  </w:style>
  <w:style w:type="paragraph" w:customStyle="1" w:styleId="Dziaaniaizadania">
    <w:name w:val="Działania i zadania"/>
    <w:basedOn w:val="Nagwek2"/>
    <w:link w:val="DziaaniaizadaniaZnak"/>
    <w:autoRedefine/>
    <w:uiPriority w:val="29"/>
    <w:qFormat/>
    <w:rsid w:val="008E0AD2"/>
    <w:pPr>
      <w:numPr>
        <w:ilvl w:val="0"/>
        <w:numId w:val="0"/>
      </w:numPr>
      <w:spacing w:before="0"/>
      <w:jc w:val="both"/>
    </w:pPr>
  </w:style>
  <w:style w:type="character" w:customStyle="1" w:styleId="DziaaniaizadaniaZnak">
    <w:name w:val="Działania i zadania Znak"/>
    <w:link w:val="Dziaaniaizadania"/>
    <w:uiPriority w:val="29"/>
    <w:rsid w:val="008E0AD2"/>
    <w:rPr>
      <w:rFonts w:ascii="Arial" w:eastAsia="Arial" w:hAnsi="Arial" w:cs="Arial"/>
      <w:b/>
      <w:bCs/>
      <w:caps/>
      <w:color w:val="32A200"/>
      <w:sz w:val="26"/>
      <w:szCs w:val="26"/>
      <w:lang w:eastAsia="pl-PL"/>
    </w:rPr>
  </w:style>
  <w:style w:type="paragraph" w:customStyle="1" w:styleId="Tekstramka">
    <w:name w:val="Tekst_ramka"/>
    <w:basedOn w:val="Tekst"/>
    <w:link w:val="TekstramkaZnak"/>
    <w:autoRedefine/>
    <w:uiPriority w:val="29"/>
    <w:qFormat/>
    <w:rsid w:val="008E0AD2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 w:after="0"/>
      <w:ind w:left="57" w:right="57"/>
      <w:contextualSpacing/>
      <w:mirrorIndents/>
      <w:jc w:val="left"/>
    </w:pPr>
    <w:rPr>
      <w:color w:val="000000"/>
      <w:sz w:val="20"/>
      <w:bdr w:val="none" w:sz="0" w:space="0" w:color="auto" w:frame="1"/>
    </w:rPr>
  </w:style>
  <w:style w:type="character" w:customStyle="1" w:styleId="TekstramkaZnak">
    <w:name w:val="Tekst_ramka Znak"/>
    <w:link w:val="Tekstramka"/>
    <w:uiPriority w:val="29"/>
    <w:rsid w:val="008E0AD2"/>
    <w:rPr>
      <w:rFonts w:ascii="Arial" w:eastAsia="Arial" w:hAnsi="Arial" w:cs="Arial"/>
      <w:bCs/>
      <w:iCs/>
      <w:snapToGrid w:val="0"/>
      <w:color w:val="000000"/>
      <w:sz w:val="20"/>
      <w:szCs w:val="20"/>
      <w:bdr w:val="none" w:sz="0" w:space="0" w:color="auto" w:frame="1"/>
      <w:lang w:eastAsia="pl-PL"/>
    </w:rPr>
  </w:style>
  <w:style w:type="paragraph" w:customStyle="1" w:styleId="Przypisdolny">
    <w:name w:val="Przypis dolny"/>
    <w:basedOn w:val="Normalny"/>
    <w:link w:val="PrzypisdolnyZnak"/>
    <w:autoRedefine/>
    <w:qFormat/>
    <w:rsid w:val="008E0AD2"/>
    <w:pPr>
      <w:widowControl w:val="0"/>
      <w:suppressAutoHyphens/>
      <w:spacing w:after="0" w:line="252" w:lineRule="auto"/>
      <w:jc w:val="both"/>
      <w:textAlignment w:val="baseline"/>
    </w:pPr>
    <w:rPr>
      <w:rFonts w:eastAsia="Arial Unicode MS" w:cs="Tahoma"/>
      <w:color w:val="00000A"/>
      <w:sz w:val="20"/>
      <w:szCs w:val="24"/>
      <w:lang w:eastAsia="en-US"/>
    </w:rPr>
  </w:style>
  <w:style w:type="character" w:customStyle="1" w:styleId="PrzypisdolnyZnak">
    <w:name w:val="Przypis dolny Znak"/>
    <w:link w:val="Przypisdolny"/>
    <w:rsid w:val="008E0AD2"/>
    <w:rPr>
      <w:rFonts w:ascii="Arial" w:eastAsia="Arial Unicode MS" w:hAnsi="Arial" w:cs="Tahoma"/>
      <w:color w:val="00000A"/>
      <w:sz w:val="20"/>
      <w:szCs w:val="24"/>
    </w:rPr>
  </w:style>
  <w:style w:type="paragraph" w:customStyle="1" w:styleId="Tabnagwek">
    <w:name w:val="Tab.nagłówek"/>
    <w:basedOn w:val="NormalnyWeb"/>
    <w:link w:val="TabnagwekZnak"/>
    <w:autoRedefine/>
    <w:qFormat/>
    <w:rsid w:val="008E0AD2"/>
    <w:pPr>
      <w:keepNext/>
      <w:spacing w:after="0" w:line="240" w:lineRule="auto"/>
      <w:jc w:val="center"/>
    </w:pPr>
    <w:rPr>
      <w:rFonts w:ascii="Arial" w:eastAsia="Calibri" w:hAnsi="Arial" w:cs="Arial"/>
      <w:b/>
      <w:sz w:val="20"/>
      <w:szCs w:val="20"/>
      <w:lang w:eastAsia="en-US"/>
    </w:rPr>
  </w:style>
  <w:style w:type="character" w:customStyle="1" w:styleId="TabnagwekZnak">
    <w:name w:val="Tab.nagłówek Znak"/>
    <w:link w:val="Tabnagwek"/>
    <w:rsid w:val="008E0AD2"/>
    <w:rPr>
      <w:rFonts w:ascii="Arial" w:eastAsia="Calibri" w:hAnsi="Arial" w:cs="Arial"/>
      <w:b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AD2"/>
    <w:rPr>
      <w:rFonts w:ascii="Times New Roman" w:hAnsi="Times New Roman" w:cs="Times New Roman"/>
      <w:sz w:val="24"/>
      <w:szCs w:val="24"/>
    </w:rPr>
  </w:style>
  <w:style w:type="paragraph" w:customStyle="1" w:styleId="wykropkowanie">
    <w:name w:val="wykropkowanie"/>
    <w:basedOn w:val="WykropP1"/>
    <w:link w:val="wykropkowanieZnak"/>
    <w:autoRedefine/>
    <w:uiPriority w:val="29"/>
    <w:qFormat/>
    <w:rsid w:val="008E0AD2"/>
    <w:pPr>
      <w:framePr w:hSpace="141" w:wrap="around" w:vAnchor="text" w:hAnchor="text" w:y="1"/>
      <w:numPr>
        <w:numId w:val="0"/>
      </w:numPr>
      <w:spacing w:before="60" w:after="60"/>
      <w:ind w:left="340" w:hanging="227"/>
      <w:suppressOverlap/>
      <w:jc w:val="left"/>
    </w:pPr>
    <w:rPr>
      <w:rFonts w:eastAsia="Times New Roman"/>
      <w:sz w:val="20"/>
      <w:szCs w:val="20"/>
    </w:rPr>
  </w:style>
  <w:style w:type="character" w:customStyle="1" w:styleId="wykropkowanieZnak">
    <w:name w:val="wykropkowanie Znak"/>
    <w:basedOn w:val="Domylnaczcionkaakapitu"/>
    <w:link w:val="wykropkowanie"/>
    <w:uiPriority w:val="29"/>
    <w:rsid w:val="008E0AD2"/>
    <w:rPr>
      <w:rFonts w:ascii="Arial" w:eastAsia="Times New Roman" w:hAnsi="Arial" w:cs="Arial"/>
      <w:bCs/>
      <w:snapToGrid w:val="0"/>
      <w:sz w:val="20"/>
      <w:szCs w:val="20"/>
      <w:lang w:eastAsia="pl-PL"/>
    </w:rPr>
  </w:style>
  <w:style w:type="paragraph" w:customStyle="1" w:styleId="zadanie">
    <w:name w:val="zadanie"/>
    <w:basedOn w:val="Normalny"/>
    <w:next w:val="Tekst"/>
    <w:link w:val="zadanieZnak"/>
    <w:autoRedefine/>
    <w:uiPriority w:val="10"/>
    <w:qFormat/>
    <w:rsid w:val="008E0AD2"/>
    <w:pPr>
      <w:keepNext/>
      <w:shd w:val="clear" w:color="auto" w:fill="F2F2F2"/>
      <w:autoSpaceDE w:val="0"/>
      <w:autoSpaceDN w:val="0"/>
      <w:adjustRightInd w:val="0"/>
      <w:spacing w:after="200" w:line="240" w:lineRule="auto"/>
    </w:pPr>
    <w:rPr>
      <w:rFonts w:eastAsia="Times New Roman" w:cs="Arial"/>
      <w:b/>
      <w:i/>
      <w:iCs/>
      <w:color w:val="32A200"/>
    </w:rPr>
  </w:style>
  <w:style w:type="character" w:customStyle="1" w:styleId="zadanieZnak">
    <w:name w:val="zadanie Znak"/>
    <w:link w:val="zadanie"/>
    <w:uiPriority w:val="10"/>
    <w:rsid w:val="008E0AD2"/>
    <w:rPr>
      <w:rFonts w:ascii="Arial" w:eastAsia="Times New Roman" w:hAnsi="Arial" w:cs="Arial"/>
      <w:b/>
      <w:i/>
      <w:iCs/>
      <w:color w:val="32A200"/>
      <w:shd w:val="clear" w:color="auto" w:fill="F2F2F2"/>
      <w:lang w:eastAsia="pl-PL"/>
    </w:rPr>
  </w:style>
  <w:style w:type="paragraph" w:customStyle="1" w:styleId="Wyr">
    <w:name w:val="Wyróż."/>
    <w:basedOn w:val="Normalny"/>
    <w:link w:val="WyrZnak"/>
    <w:autoRedefine/>
    <w:qFormat/>
    <w:rsid w:val="008E0AD2"/>
    <w:pPr>
      <w:autoSpaceDE w:val="0"/>
      <w:autoSpaceDN w:val="0"/>
      <w:adjustRightInd w:val="0"/>
      <w:spacing w:before="200" w:after="200"/>
      <w:contextualSpacing/>
      <w:jc w:val="both"/>
    </w:pPr>
    <w:rPr>
      <w:rFonts w:eastAsia="Calibri" w:cs="Arial"/>
      <w:bCs/>
      <w:i/>
      <w:color w:val="4F6228"/>
      <w:lang w:eastAsia="en-US"/>
    </w:rPr>
  </w:style>
  <w:style w:type="character" w:customStyle="1" w:styleId="WyrZnak">
    <w:name w:val="Wyróż. Znak"/>
    <w:link w:val="Wyr"/>
    <w:rsid w:val="008E0AD2"/>
    <w:rPr>
      <w:rFonts w:ascii="Arial" w:eastAsia="Calibri" w:hAnsi="Arial" w:cs="Arial"/>
      <w:bCs/>
      <w:i/>
      <w:color w:val="4F6228"/>
    </w:rPr>
  </w:style>
  <w:style w:type="paragraph" w:customStyle="1" w:styleId="Wyr0">
    <w:name w:val="Wyróż"/>
    <w:basedOn w:val="Normalny"/>
    <w:uiPriority w:val="29"/>
    <w:qFormat/>
    <w:rsid w:val="008E0AD2"/>
    <w:pPr>
      <w:jc w:val="center"/>
    </w:pPr>
    <w:rPr>
      <w:rFonts w:eastAsia="Times New Roman" w:cs="Times New Roman"/>
      <w:b/>
      <w:color w:val="FF0000"/>
    </w:rPr>
  </w:style>
  <w:style w:type="paragraph" w:customStyle="1" w:styleId="WykropP20">
    <w:name w:val="Wykrop.P2."/>
    <w:basedOn w:val="WykropP1"/>
    <w:autoRedefine/>
    <w:uiPriority w:val="99"/>
    <w:qFormat/>
    <w:rsid w:val="008E0AD2"/>
    <w:pPr>
      <w:numPr>
        <w:numId w:val="0"/>
      </w:numPr>
      <w:spacing w:before="240" w:after="240" w:line="240" w:lineRule="auto"/>
      <w:jc w:val="left"/>
    </w:pPr>
    <w:rPr>
      <w:sz w:val="20"/>
      <w:szCs w:val="20"/>
    </w:rPr>
  </w:style>
  <w:style w:type="paragraph" w:customStyle="1" w:styleId="PROJEKTNAGW">
    <w:name w:val="PROJEKT.NAGŁÓW"/>
    <w:basedOn w:val="Tekst"/>
    <w:link w:val="PROJEKTNAGWZnak"/>
    <w:autoRedefine/>
    <w:uiPriority w:val="29"/>
    <w:qFormat/>
    <w:locked/>
    <w:rsid w:val="008E0AD2"/>
    <w:pPr>
      <w:autoSpaceDE w:val="0"/>
      <w:autoSpaceDN w:val="0"/>
      <w:adjustRightInd w:val="0"/>
      <w:spacing w:before="200" w:after="200"/>
      <w:jc w:val="center"/>
    </w:pPr>
    <w:rPr>
      <w:rFonts w:eastAsia="Calibri"/>
      <w:b/>
      <w:bCs w:val="0"/>
      <w:color w:val="C00000"/>
      <w:lang w:eastAsia="en-US"/>
    </w:rPr>
  </w:style>
  <w:style w:type="character" w:customStyle="1" w:styleId="PROJEKTNAGWZnak">
    <w:name w:val="PROJEKT.NAGŁÓW Znak"/>
    <w:basedOn w:val="Domylnaczcionkaakapitu"/>
    <w:link w:val="PROJEKTNAGW"/>
    <w:uiPriority w:val="29"/>
    <w:rsid w:val="008E0AD2"/>
    <w:rPr>
      <w:rFonts w:ascii="Arial" w:eastAsia="Calibri" w:hAnsi="Arial" w:cs="Arial"/>
      <w:b/>
      <w:iCs/>
      <w:snapToGrid w:val="0"/>
      <w:color w:val="C00000"/>
      <w:szCs w:val="20"/>
    </w:rPr>
  </w:style>
  <w:style w:type="paragraph" w:customStyle="1" w:styleId="SWOTwykrop">
    <w:name w:val="SWOT.wykrop"/>
    <w:basedOn w:val="WykropP1"/>
    <w:autoRedefine/>
    <w:uiPriority w:val="99"/>
    <w:qFormat/>
    <w:rsid w:val="008E0AD2"/>
    <w:pPr>
      <w:numPr>
        <w:numId w:val="13"/>
      </w:numPr>
      <w:spacing w:before="60" w:after="60" w:line="240" w:lineRule="auto"/>
      <w:contextualSpacing w:val="0"/>
      <w:jc w:val="left"/>
    </w:pPr>
    <w:rPr>
      <w:sz w:val="20"/>
      <w:szCs w:val="20"/>
    </w:rPr>
  </w:style>
  <w:style w:type="paragraph" w:customStyle="1" w:styleId="Wylit1">
    <w:name w:val="Wylit.1"/>
    <w:basedOn w:val="Tekst"/>
    <w:link w:val="Wylit1Znak"/>
    <w:uiPriority w:val="29"/>
    <w:qFormat/>
    <w:rsid w:val="008E0AD2"/>
    <w:pPr>
      <w:tabs>
        <w:tab w:val="num" w:pos="720"/>
      </w:tabs>
      <w:ind w:left="720" w:hanging="360"/>
    </w:pPr>
    <w:rPr>
      <w:shd w:val="clear" w:color="auto" w:fill="FFFFFF"/>
    </w:rPr>
  </w:style>
  <w:style w:type="character" w:customStyle="1" w:styleId="Wylit1Znak">
    <w:name w:val="Wylit.1 Znak"/>
    <w:basedOn w:val="TekstZnak"/>
    <w:link w:val="Wylit1"/>
    <w:uiPriority w:val="29"/>
    <w:rsid w:val="008E0AD2"/>
    <w:rPr>
      <w:rFonts w:ascii="Arial" w:eastAsia="Arial" w:hAnsi="Arial" w:cs="Arial"/>
      <w:bCs/>
      <w:iCs/>
      <w:snapToGrid w:val="0"/>
      <w:szCs w:val="20"/>
      <w:lang w:eastAsia="pl-PL"/>
    </w:rPr>
  </w:style>
  <w:style w:type="paragraph" w:customStyle="1" w:styleId="TabStylHRF">
    <w:name w:val="Tab.Styl.HRF"/>
    <w:basedOn w:val="Normalny"/>
    <w:link w:val="TabStylHRFZnak"/>
    <w:uiPriority w:val="3"/>
    <w:qFormat/>
    <w:rsid w:val="008E0AD2"/>
    <w:pPr>
      <w:keepLines/>
    </w:pPr>
    <w:rPr>
      <w:rFonts w:eastAsia="Arial" w:cs="Arial"/>
      <w:sz w:val="16"/>
      <w:szCs w:val="18"/>
      <w:lang w:eastAsia="en-US"/>
    </w:rPr>
  </w:style>
  <w:style w:type="character" w:customStyle="1" w:styleId="TabStylHRFZnak">
    <w:name w:val="Tab.Styl.HRF Znak"/>
    <w:basedOn w:val="Domylnaczcionkaakapitu"/>
    <w:link w:val="TabStylHRF"/>
    <w:uiPriority w:val="3"/>
    <w:locked/>
    <w:rsid w:val="008E0AD2"/>
    <w:rPr>
      <w:rFonts w:ascii="Arial" w:eastAsia="Arial" w:hAnsi="Arial" w:cs="Arial"/>
      <w:sz w:val="16"/>
      <w:szCs w:val="18"/>
    </w:rPr>
  </w:style>
  <w:style w:type="character" w:customStyle="1" w:styleId="Nagwek1Znak">
    <w:name w:val="Nagłówek 1 Znak"/>
    <w:link w:val="Nagwek1"/>
    <w:uiPriority w:val="9"/>
    <w:rsid w:val="008E0AD2"/>
    <w:rPr>
      <w:rFonts w:ascii="Arial" w:eastAsia="Times New Roman" w:hAnsi="Arial" w:cs="Times New Roman"/>
      <w:b/>
      <w:bCs/>
      <w:color w:val="32A200"/>
      <w:sz w:val="28"/>
      <w:szCs w:val="28"/>
      <w:shd w:val="clear" w:color="auto" w:fill="F2F2F2"/>
      <w:lang w:eastAsia="pl-PL"/>
    </w:rPr>
  </w:style>
  <w:style w:type="character" w:customStyle="1" w:styleId="Nagwek4Znak">
    <w:name w:val="Nagłówek 4 Znak"/>
    <w:link w:val="Nagwek4"/>
    <w:uiPriority w:val="9"/>
    <w:rsid w:val="008E0AD2"/>
    <w:rPr>
      <w:rFonts w:ascii="Arial" w:eastAsia="Times New Roman" w:hAnsi="Arial" w:cs="Times New Roman"/>
      <w:b/>
      <w:bCs/>
      <w:iCs/>
      <w:color w:val="32A200"/>
    </w:rPr>
  </w:style>
  <w:style w:type="paragraph" w:styleId="Bezodstpw">
    <w:name w:val="No Spacing"/>
    <w:link w:val="BezodstpwZnak"/>
    <w:uiPriority w:val="1"/>
    <w:qFormat/>
    <w:rsid w:val="008E0AD2"/>
    <w:pPr>
      <w:spacing w:after="0" w:line="240" w:lineRule="auto"/>
      <w:jc w:val="both"/>
    </w:pPr>
    <w:rPr>
      <w:rFonts w:ascii="Arial" w:eastAsia="Arial" w:hAnsi="Arial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8E0AD2"/>
    <w:rPr>
      <w:rFonts w:ascii="Arial" w:eastAsia="Arial" w:hAnsi="Arial" w:cs="Times New Roman"/>
      <w:lang w:eastAsia="pl-PL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8E0AD2"/>
    <w:pPr>
      <w:numPr>
        <w:numId w:val="0"/>
      </w:numPr>
      <w:outlineLvl w:val="9"/>
    </w:pPr>
    <w:rPr>
      <w:smallCaps/>
      <w:color w:val="AF0021"/>
    </w:rPr>
  </w:style>
  <w:style w:type="character" w:styleId="Hipercze">
    <w:name w:val="Hyperlink"/>
    <w:basedOn w:val="Domylnaczcionkaakapitu"/>
    <w:uiPriority w:val="99"/>
    <w:unhideWhenUsed/>
    <w:rsid w:val="003A0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s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oem</cp:lastModifiedBy>
  <cp:revision>2</cp:revision>
  <cp:lastPrinted>2016-12-12T11:13:00Z</cp:lastPrinted>
  <dcterms:created xsi:type="dcterms:W3CDTF">2017-03-10T08:07:00Z</dcterms:created>
  <dcterms:modified xsi:type="dcterms:W3CDTF">2017-03-10T08:07:00Z</dcterms:modified>
</cp:coreProperties>
</file>